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B6E2C" w14:paraId="0CE453C6" w14:textId="77777777" w:rsidTr="78024EC5">
        <w:trPr>
          <w:trHeight w:val="454"/>
        </w:trPr>
        <w:tc>
          <w:tcPr>
            <w:tcW w:w="9166" w:type="dxa"/>
            <w:gridSpan w:val="2"/>
          </w:tcPr>
          <w:p w14:paraId="20EA061A" w14:textId="06B98651" w:rsidR="009927B4" w:rsidRPr="009927B4" w:rsidRDefault="00FC14C9" w:rsidP="00CB6E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7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2D1750" w14:textId="00D707AF" w:rsidR="00CB6E2C" w:rsidRDefault="009927B4" w:rsidP="00CB6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</w:t>
            </w:r>
            <w:r w:rsidR="00CB6E2C" w:rsidRPr="00CB6E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ákladní škola a Mateřská škola Olomouc, Svatoplukova 11, příspěvková organizace</w:t>
            </w:r>
          </w:p>
        </w:tc>
      </w:tr>
      <w:tr w:rsidR="00CB6E2C" w14:paraId="1407B2A8" w14:textId="77777777" w:rsidTr="78024EC5">
        <w:trPr>
          <w:trHeight w:val="454"/>
        </w:trPr>
        <w:tc>
          <w:tcPr>
            <w:tcW w:w="9166" w:type="dxa"/>
            <w:gridSpan w:val="2"/>
          </w:tcPr>
          <w:p w14:paraId="27077F89" w14:textId="77777777" w:rsidR="009927B4" w:rsidRPr="009927B4" w:rsidRDefault="009927B4" w:rsidP="00CB6E2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0861CB2" w14:textId="7B5DF429" w:rsidR="00CB6E2C" w:rsidRPr="00CB6E2C" w:rsidRDefault="00CB6E2C" w:rsidP="00CB6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E2C">
              <w:rPr>
                <w:rFonts w:ascii="Times New Roman" w:hAnsi="Times New Roman" w:cs="Times New Roman"/>
                <w:b/>
              </w:rPr>
              <w:t>VNITŘNÍ ŘÁD ŠKOLNÍ DRUŽINY</w:t>
            </w:r>
          </w:p>
        </w:tc>
      </w:tr>
      <w:tr w:rsidR="00CB6E2C" w14:paraId="70B42086" w14:textId="77777777" w:rsidTr="78024EC5">
        <w:trPr>
          <w:trHeight w:val="454"/>
        </w:trPr>
        <w:tc>
          <w:tcPr>
            <w:tcW w:w="4583" w:type="dxa"/>
          </w:tcPr>
          <w:p w14:paraId="7D58491B" w14:textId="77777777" w:rsidR="009927B4" w:rsidRPr="009927B4" w:rsidRDefault="009927B4" w:rsidP="48A2220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5D9048" w14:textId="693C49D5" w:rsidR="00CB6E2C" w:rsidRDefault="00CB6E2C" w:rsidP="48A22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Č.j.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3" w:type="dxa"/>
          </w:tcPr>
          <w:p w14:paraId="4E74C4F1" w14:textId="39A4B940" w:rsidR="00CB6E2C" w:rsidRDefault="42D7BF04" w:rsidP="48A22204">
            <w:pPr>
              <w:rPr>
                <w:rFonts w:ascii="Times New Roman" w:hAnsi="Times New Roman" w:cs="Times New Roman"/>
              </w:rPr>
            </w:pPr>
            <w:r w:rsidRPr="78024EC5">
              <w:rPr>
                <w:rFonts w:ascii="Times New Roman" w:hAnsi="Times New Roman" w:cs="Times New Roman"/>
              </w:rPr>
              <w:t>SV/0306/2020</w:t>
            </w:r>
          </w:p>
        </w:tc>
      </w:tr>
      <w:tr w:rsidR="00CB6E2C" w14:paraId="60CDA705" w14:textId="77777777" w:rsidTr="78024EC5">
        <w:trPr>
          <w:trHeight w:val="454"/>
        </w:trPr>
        <w:tc>
          <w:tcPr>
            <w:tcW w:w="4583" w:type="dxa"/>
          </w:tcPr>
          <w:p w14:paraId="7DA098BF" w14:textId="77777777" w:rsidR="009927B4" w:rsidRPr="009927B4" w:rsidRDefault="009927B4" w:rsidP="48A2220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509FC1" w14:textId="6CC09665" w:rsidR="00CB6E2C" w:rsidRDefault="00CB6E2C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</w:t>
            </w:r>
            <w:r w:rsidR="009927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3" w:type="dxa"/>
          </w:tcPr>
          <w:p w14:paraId="350D7852" w14:textId="2A2C5EF7" w:rsidR="00CB6E2C" w:rsidRDefault="009410F9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Karel Zendulka</w:t>
            </w:r>
          </w:p>
        </w:tc>
      </w:tr>
      <w:tr w:rsidR="00CB6E2C" w14:paraId="1B8085FD" w14:textId="77777777" w:rsidTr="78024EC5">
        <w:trPr>
          <w:trHeight w:val="454"/>
        </w:trPr>
        <w:tc>
          <w:tcPr>
            <w:tcW w:w="4583" w:type="dxa"/>
          </w:tcPr>
          <w:p w14:paraId="1510CA68" w14:textId="77777777" w:rsidR="009927B4" w:rsidRPr="009927B4" w:rsidRDefault="009927B4" w:rsidP="48A2220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C8D64B9" w14:textId="39BCCD69" w:rsidR="00CB6E2C" w:rsidRDefault="00CB6E2C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583" w:type="dxa"/>
          </w:tcPr>
          <w:p w14:paraId="675DFB59" w14:textId="070D730E" w:rsidR="00CB6E2C" w:rsidRDefault="009410F9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Jiří Vymětal</w:t>
            </w:r>
          </w:p>
        </w:tc>
      </w:tr>
      <w:tr w:rsidR="00CB6E2C" w14:paraId="57B7C07E" w14:textId="77777777" w:rsidTr="78024EC5">
        <w:trPr>
          <w:trHeight w:val="454"/>
        </w:trPr>
        <w:tc>
          <w:tcPr>
            <w:tcW w:w="4583" w:type="dxa"/>
          </w:tcPr>
          <w:p w14:paraId="5733AFC1" w14:textId="77777777" w:rsidR="009927B4" w:rsidRPr="009927B4" w:rsidRDefault="009927B4" w:rsidP="00CB6E2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CA0E9AB" w14:textId="72A65461" w:rsidR="00CB6E2C" w:rsidRDefault="00CB6E2C" w:rsidP="00CB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projednala dne:</w:t>
            </w:r>
          </w:p>
        </w:tc>
        <w:tc>
          <w:tcPr>
            <w:tcW w:w="4583" w:type="dxa"/>
          </w:tcPr>
          <w:p w14:paraId="343105C9" w14:textId="40944D93" w:rsidR="00CB6E2C" w:rsidRDefault="009410F9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4. 9. 2019</w:t>
            </w:r>
          </w:p>
        </w:tc>
      </w:tr>
      <w:tr w:rsidR="00CB6E2C" w14:paraId="3688E38D" w14:textId="77777777" w:rsidTr="78024EC5">
        <w:trPr>
          <w:trHeight w:val="454"/>
        </w:trPr>
        <w:tc>
          <w:tcPr>
            <w:tcW w:w="4583" w:type="dxa"/>
          </w:tcPr>
          <w:p w14:paraId="1980DCCA" w14:textId="77777777" w:rsidR="009927B4" w:rsidRPr="009927B4" w:rsidRDefault="009927B4" w:rsidP="48A2220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F607EC3" w14:textId="0AA8392E" w:rsidR="00CB6E2C" w:rsidRDefault="00CB6E2C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Směrnice nabývá platnosti ode dne:</w:t>
            </w:r>
          </w:p>
        </w:tc>
        <w:tc>
          <w:tcPr>
            <w:tcW w:w="4583" w:type="dxa"/>
          </w:tcPr>
          <w:p w14:paraId="73EBC246" w14:textId="6595C87F" w:rsidR="00CB6E2C" w:rsidRDefault="009410F9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4. 9. 2019</w:t>
            </w:r>
          </w:p>
        </w:tc>
      </w:tr>
      <w:tr w:rsidR="00CB6E2C" w14:paraId="15391551" w14:textId="77777777" w:rsidTr="78024EC5">
        <w:trPr>
          <w:trHeight w:val="454"/>
        </w:trPr>
        <w:tc>
          <w:tcPr>
            <w:tcW w:w="4583" w:type="dxa"/>
          </w:tcPr>
          <w:p w14:paraId="7FA2E3BB" w14:textId="77777777" w:rsidR="009927B4" w:rsidRPr="009927B4" w:rsidRDefault="009927B4" w:rsidP="48A2220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C8E7642" w14:textId="71FFEFB1" w:rsidR="00CB6E2C" w:rsidRDefault="00CB6E2C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Směrnice nabývá účinnosti ode dne:</w:t>
            </w:r>
          </w:p>
        </w:tc>
        <w:tc>
          <w:tcPr>
            <w:tcW w:w="4583" w:type="dxa"/>
          </w:tcPr>
          <w:p w14:paraId="405B9A3E" w14:textId="1C12D271" w:rsidR="00CB6E2C" w:rsidRDefault="009410F9" w:rsidP="48A2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9. 9. 2019</w:t>
            </w:r>
          </w:p>
        </w:tc>
      </w:tr>
      <w:tr w:rsidR="00CB6E2C" w14:paraId="763DF093" w14:textId="77777777" w:rsidTr="78024EC5">
        <w:trPr>
          <w:trHeight w:val="170"/>
        </w:trPr>
        <w:tc>
          <w:tcPr>
            <w:tcW w:w="9166" w:type="dxa"/>
            <w:gridSpan w:val="2"/>
          </w:tcPr>
          <w:p w14:paraId="1DB2FA6D" w14:textId="4788AC2F" w:rsidR="00CB6E2C" w:rsidRDefault="00CB6E2C" w:rsidP="009927B4">
            <w:pPr>
              <w:rPr>
                <w:rFonts w:ascii="Times New Roman" w:hAnsi="Times New Roman" w:cs="Times New Roman"/>
              </w:rPr>
            </w:pPr>
            <w:r w:rsidRPr="00CB6E2C">
              <w:rPr>
                <w:rFonts w:ascii="Times New Roman" w:hAnsi="Times New Roman" w:cs="Times New Roman"/>
                <w:sz w:val="18"/>
              </w:rPr>
              <w:t>Zm</w:t>
            </w:r>
            <w:r w:rsidR="00FD7A1D">
              <w:rPr>
                <w:rFonts w:ascii="Times New Roman" w:hAnsi="Times New Roman" w:cs="Times New Roman"/>
                <w:sz w:val="18"/>
              </w:rPr>
              <w:t xml:space="preserve">ěny ve směrnici jsou prováděny </w:t>
            </w:r>
            <w:r w:rsidRPr="00CB6E2C">
              <w:rPr>
                <w:rFonts w:ascii="Times New Roman" w:hAnsi="Times New Roman" w:cs="Times New Roman"/>
                <w:sz w:val="18"/>
              </w:rPr>
              <w:t>formou číslovaných písemných dodatků, které tvoří součást tohoto předpisu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B6E2C" w14:paraId="1FC3250A" w14:textId="77777777" w:rsidTr="78024EC5">
        <w:trPr>
          <w:trHeight w:val="170"/>
        </w:trPr>
        <w:tc>
          <w:tcPr>
            <w:tcW w:w="9166" w:type="dxa"/>
            <w:gridSpan w:val="2"/>
          </w:tcPr>
          <w:p w14:paraId="4A404C7D" w14:textId="039DD492" w:rsidR="00CB6E2C" w:rsidRDefault="00CB6E2C" w:rsidP="009927B4">
            <w:pPr>
              <w:rPr>
                <w:rFonts w:ascii="Times New Roman" w:hAnsi="Times New Roman" w:cs="Times New Roman"/>
              </w:rPr>
            </w:pPr>
          </w:p>
        </w:tc>
      </w:tr>
    </w:tbl>
    <w:p w14:paraId="08F5C98B" w14:textId="77777777" w:rsidR="00F05930" w:rsidRPr="00420914" w:rsidRDefault="00F05930" w:rsidP="009927B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8ED7F8" w14:textId="55037199" w:rsidR="448EDA81" w:rsidRPr="00420914" w:rsidRDefault="220C4B57" w:rsidP="220C4B5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220C4B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Obecná ustanovení</w:t>
      </w:r>
    </w:p>
    <w:p w14:paraId="606FF5CC" w14:textId="77777777" w:rsidR="00BB1AAC" w:rsidRPr="00420914" w:rsidRDefault="448EDA81" w:rsidP="003E06BA">
      <w:pPr>
        <w:pStyle w:val="Odstavecseseznamem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Školní družina se ve své činnosti řídí zejména vyhláškou č. 74/2005 Sb. o zájmovém vzdělávání, v aktuálním znění a vyhláškou č. 27/2016 Sb., o vzdělávání žáků se speciálními vzdělávacími potřebami a žáků nadaných.</w:t>
      </w:r>
    </w:p>
    <w:p w14:paraId="26DF9EA9" w14:textId="13A41AE8" w:rsidR="00BB1AAC" w:rsidRPr="00420914" w:rsidRDefault="172534E0" w:rsidP="172534E0">
      <w:pPr>
        <w:pStyle w:val="Odstavecseseznamem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172534E0">
        <w:rPr>
          <w:rFonts w:ascii="Times New Roman" w:eastAsia="Calibri" w:hAnsi="Times New Roman" w:cs="Times New Roman"/>
          <w:sz w:val="24"/>
          <w:szCs w:val="24"/>
        </w:rPr>
        <w:t xml:space="preserve">Na základě ustanovení §30 zákona č. 561/2004 Sb. o předškolním, základním, středním, vyšším odborném a jiném vzdělávání (školský zákon) v aktuálním znění vydávám jako statutární orgán školy pro školské zařízení tuto směrnici – vnitřní řád školní družiny. Směrnice je součástí organizačního řádu školy. Určuje pravidla provozu vč. stanovení úplaty za poskytované služby ve ŠD, stanoví režim ŠD, je závazný pro pedagogické pracovníky a má informativní funkci pro rodiče a žáky. </w:t>
      </w:r>
    </w:p>
    <w:p w14:paraId="13FD35C9" w14:textId="5E861D66" w:rsidR="448EDA81" w:rsidRPr="001A27B3" w:rsidRDefault="448EDA81" w:rsidP="448EDA81">
      <w:pPr>
        <w:pStyle w:val="Odstavecseseznamem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Tento řád školní družiny je přístupný žákům v prostorách školy a na internetu. Zaměstnancům školy a školní družiny ve sborovně. Rodičům na internetu nebo na požádání ve škole.</w:t>
      </w:r>
    </w:p>
    <w:p w14:paraId="7D54A7E1" w14:textId="437A290A" w:rsidR="448EDA81" w:rsidRPr="00420914" w:rsidRDefault="448EDA81" w:rsidP="448ED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2091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Poslání školní družiny</w:t>
      </w:r>
    </w:p>
    <w:p w14:paraId="4396BDA2" w14:textId="4431EA28" w:rsidR="00F05930" w:rsidRPr="001A27B3" w:rsidRDefault="448EDA81" w:rsidP="00F05930">
      <w:pPr>
        <w:rPr>
          <w:rFonts w:ascii="Times New Roman" w:eastAsia="Calibri" w:hAnsi="Times New Roman" w:cs="Times New Roman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</w:t>
      </w:r>
      <w:r w:rsidR="64AB6110" w:rsidRPr="3DDAAE24">
        <w:rPr>
          <w:rFonts w:ascii="Times New Roman" w:eastAsia="Calibri" w:hAnsi="Times New Roman" w:cs="Times New Roman"/>
          <w:sz w:val="24"/>
          <w:szCs w:val="24"/>
        </w:rPr>
        <w:t>účastníků a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částečně také dohledu nad</w:t>
      </w:r>
      <w:r w:rsidR="64141F0B" w:rsidRPr="3DDAAE24">
        <w:rPr>
          <w:rFonts w:ascii="Times New Roman" w:eastAsia="Calibri" w:hAnsi="Times New Roman" w:cs="Times New Roman"/>
          <w:sz w:val="24"/>
          <w:szCs w:val="24"/>
        </w:rPr>
        <w:t xml:space="preserve"> nimi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. Činnost ŠD je určena přednostně pro žáky prvního stupně základní školy. </w:t>
      </w:r>
      <w:r w:rsidR="4A69F517" w:rsidRPr="3DDAAE24">
        <w:rPr>
          <w:rFonts w:ascii="Times New Roman" w:eastAsia="Calibri" w:hAnsi="Times New Roman" w:cs="Times New Roman"/>
          <w:sz w:val="24"/>
          <w:szCs w:val="24"/>
        </w:rPr>
        <w:t>Po předchozí domluvě se č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inností vykonávaných ŠD mohou účastnit i žáci, kteří nejsou přijati k pravidelné denní docházce do ŠD. Školní družinu </w:t>
      </w:r>
      <w:r w:rsidR="0895A3D5" w:rsidRPr="3DDAAE24">
        <w:rPr>
          <w:rFonts w:ascii="Times New Roman" w:eastAsia="Calibri" w:hAnsi="Times New Roman" w:cs="Times New Roman"/>
          <w:sz w:val="24"/>
          <w:szCs w:val="24"/>
        </w:rPr>
        <w:t>účastníci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navštěvují v ranních i odpoledních hodinách. Ve výchovných činnostech vede školní družina </w:t>
      </w:r>
      <w:r w:rsidR="5ED3EFB0" w:rsidRPr="3DDAAE24">
        <w:rPr>
          <w:rFonts w:ascii="Times New Roman" w:eastAsia="Calibri" w:hAnsi="Times New Roman" w:cs="Times New Roman"/>
          <w:sz w:val="24"/>
          <w:szCs w:val="24"/>
        </w:rPr>
        <w:t>účastníky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k takovým způsobům odpočinku a rekreace, které odpovídají zdravotním a hygienickým zásadám, přispívají k odstranění únavy z předchozí školní činnosti. Vede je k ušlechtilé zábavě, pomáhá uspokojovat, kultivovat a rozvíjet potřeby a rozmanité zájmy </w:t>
      </w:r>
      <w:r w:rsidR="16EAE3C5" w:rsidRPr="3DDAAE24">
        <w:rPr>
          <w:rFonts w:ascii="Times New Roman" w:eastAsia="Calibri" w:hAnsi="Times New Roman" w:cs="Times New Roman"/>
          <w:sz w:val="24"/>
          <w:szCs w:val="24"/>
        </w:rPr>
        <w:t>jednotlivců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. Vede </w:t>
      </w:r>
      <w:r w:rsidR="1D132E71" w:rsidRPr="3DDAAE24">
        <w:rPr>
          <w:rFonts w:ascii="Times New Roman" w:eastAsia="Calibri" w:hAnsi="Times New Roman" w:cs="Times New Roman"/>
          <w:sz w:val="24"/>
          <w:szCs w:val="24"/>
        </w:rPr>
        <w:t>účastníky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k sebeobsluze, samostatnosti, pomoci spolužákům, dospělým, slabším, mladším; k přiměřenému chování v kolektivu, slušnému chování k jiným lidem, správnému stolování, apod.</w:t>
      </w:r>
    </w:p>
    <w:p w14:paraId="6E5963B9" w14:textId="29259091" w:rsidR="009927B4" w:rsidRPr="009927B4" w:rsidRDefault="220C4B57" w:rsidP="220C4B57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2EA30A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Podrobnosti k výkonu práv a povinností </w:t>
      </w:r>
      <w:r w:rsidR="62F131ED" w:rsidRPr="2EA30A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účastníků ŠD</w:t>
      </w:r>
      <w:r w:rsidRPr="2EA30A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a jejich zákonných zástupců a podrobnosti o pravidlech vzájemných vztahů s pedagogickými pracovníky</w:t>
      </w:r>
    </w:p>
    <w:p w14:paraId="109FC118" w14:textId="3EE1A1BF" w:rsidR="448EDA81" w:rsidRPr="00420914" w:rsidRDefault="448EDA81" w:rsidP="2EA30A0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Práva a povinnosti žáků a jejich zákonných zástupců jsou vymezeny ustanovením školského zákona. Na žáky a zákonné zástupce se vztahuje školní řád. Vnitřní řád školní družiny upravuje zejména práva a povinnosti </w:t>
      </w:r>
      <w:r w:rsidR="78E72B36" w:rsidRPr="2EA30A0E">
        <w:rPr>
          <w:rFonts w:ascii="Times New Roman" w:eastAsia="Calibri" w:hAnsi="Times New Roman" w:cs="Times New Roman"/>
          <w:sz w:val="24"/>
          <w:szCs w:val="24"/>
        </w:rPr>
        <w:t>účastníků ŠD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609DB85F" w:rsidRPr="2EA30A0E">
        <w:rPr>
          <w:rFonts w:ascii="Times New Roman" w:eastAsia="Calibri" w:hAnsi="Times New Roman" w:cs="Times New Roman"/>
          <w:sz w:val="24"/>
          <w:szCs w:val="24"/>
        </w:rPr>
        <w:t xml:space="preserve"> jejich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zákonných zástupců vzhledem ke specifickým podmínkám zájmového vzdělávání. </w:t>
      </w:r>
    </w:p>
    <w:p w14:paraId="5CF0796B" w14:textId="5BE34850" w:rsidR="448EDA81" w:rsidRPr="00420914" w:rsidRDefault="448EDA81" w:rsidP="448EDA8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8B470A" w14:textId="1578C88E" w:rsidR="448EDA81" w:rsidRPr="00420914" w:rsidRDefault="001D28C1" w:rsidP="004C58F6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3E06BA"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448EDA81"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Práva a povinnosti </w:t>
      </w:r>
      <w:r w:rsidR="7B85E587"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76A68AD8" w14:textId="77E7C012" w:rsidR="003E06BA" w:rsidRPr="00420914" w:rsidRDefault="4DDB9EAD" w:rsidP="003E06B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>má právo na přiměřený klid pro svoji zájmovou činnost.</w:t>
      </w:r>
    </w:p>
    <w:p w14:paraId="696EE37A" w14:textId="4BA60CDD" w:rsidR="003E06BA" w:rsidRPr="00420914" w:rsidRDefault="4501B502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 xml:space="preserve"> má právo na výběr zájmové činnosti podle svých zájmů a zálib.</w:t>
      </w:r>
    </w:p>
    <w:p w14:paraId="7C73D980" w14:textId="69B9B611" w:rsidR="003E06BA" w:rsidRPr="00420914" w:rsidRDefault="1CB8D7B4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 xml:space="preserve"> má právo na individuální přístup, slušné zacházení, pomoc v každé situaci.</w:t>
      </w:r>
    </w:p>
    <w:p w14:paraId="6F4E3851" w14:textId="7879EC6F" w:rsidR="003E06BA" w:rsidRPr="00420914" w:rsidRDefault="5CBE2EFF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 xml:space="preserve"> se řídí školním řádem, vnitřním řádem ŠD a jídelny.</w:t>
      </w:r>
    </w:p>
    <w:p w14:paraId="3432FB6D" w14:textId="500364EE" w:rsidR="003E06BA" w:rsidRPr="00420914" w:rsidRDefault="448EDA81" w:rsidP="448EDA81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Pokud </w:t>
      </w:r>
      <w:r w:rsidR="777904ED"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opouští prostor ŠD je povinen ohlásit svůj odchod vychovateli.</w:t>
      </w:r>
    </w:p>
    <w:p w14:paraId="04EDEDB0" w14:textId="5FD8BC98" w:rsidR="003E06BA" w:rsidRPr="00420914" w:rsidRDefault="448EDA81" w:rsidP="448EDA81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Používání e-zařízení je zakázáno po celou dobu pobytu ve ŠD. V případě nutnosti má </w:t>
      </w:r>
      <w:r w:rsidR="34ED4071"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možnost požádat o jeho použití vychovatele. Neuposlechnutí tohoto nařízení bude považováno za hrubé porušení řádu ŠD.</w:t>
      </w:r>
    </w:p>
    <w:p w14:paraId="2CE2792D" w14:textId="48ED944E" w:rsidR="003E06BA" w:rsidRPr="00420914" w:rsidRDefault="2E2D6710" w:rsidP="448EDA81">
      <w:pPr>
        <w:pStyle w:val="Odstavecseseznamem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>, který si vypůjčí hračku nebo hru, musí dbát na to, aby ji neponičil. Pokud způsobí jakoukoliv úmyslnou škodu, jsou rodiče povinni tuto škodu uhradit nebo napravit.</w:t>
      </w:r>
    </w:p>
    <w:p w14:paraId="6BB2AFA5" w14:textId="55D69C4C" w:rsidR="003E06BA" w:rsidRPr="00420914" w:rsidRDefault="42B25E1D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 xml:space="preserve"> nenosí do družiny předměty, které nesouvisí s výukou a mohly by ohrozit zdraví a bezpečnost jeho a jiných osob.</w:t>
      </w:r>
    </w:p>
    <w:p w14:paraId="39CC5BDE" w14:textId="2A7993EE" w:rsidR="003E06BA" w:rsidRPr="00420914" w:rsidRDefault="12C74F7E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 xml:space="preserve"> je povinen dodržovat při všech činnostech bezpečnostní a hygienické zásady.</w:t>
      </w:r>
    </w:p>
    <w:p w14:paraId="12704431" w14:textId="7A57AF4F" w:rsidR="003E06BA" w:rsidRPr="00420914" w:rsidRDefault="5E32F2E7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Účastník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>, který chodí do ŠD, neničí nábytek a vybavení třídy, tělocvičny, šatny, chodby, jídelny a ostatních prostor školy.</w:t>
      </w:r>
    </w:p>
    <w:p w14:paraId="108BE376" w14:textId="7E79453F" w:rsidR="003E06BA" w:rsidRPr="00420914" w:rsidRDefault="7AC0CD01" w:rsidP="2EA30A0E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>dodržuje zásady slušného chování jak v kolektivu, tak i k dospělým.</w:t>
      </w:r>
    </w:p>
    <w:p w14:paraId="312D06FE" w14:textId="3565B23C" w:rsidR="001A27B3" w:rsidRDefault="448EDA81" w:rsidP="3DDAAE24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Pokud </w:t>
      </w:r>
      <w:r w:rsidR="174673D0" w:rsidRPr="3DDAAE24">
        <w:rPr>
          <w:rFonts w:ascii="Times New Roman" w:eastAsia="Calibri" w:hAnsi="Times New Roman" w:cs="Times New Roman"/>
          <w:sz w:val="24"/>
          <w:szCs w:val="24"/>
        </w:rPr>
        <w:t>účastník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nebo jeho zákonný zástupce </w:t>
      </w:r>
      <w:r w:rsidR="1EDB54EC" w:rsidRPr="3DDAAE24">
        <w:rPr>
          <w:rFonts w:ascii="Times New Roman" w:eastAsia="Calibri" w:hAnsi="Times New Roman" w:cs="Times New Roman"/>
          <w:sz w:val="24"/>
          <w:szCs w:val="24"/>
        </w:rPr>
        <w:t>po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rušuje opakovaně řád a činnost ŠD, může ředitel školy rozhodnout o vyloučení </w:t>
      </w:r>
      <w:r w:rsidR="05956E63" w:rsidRPr="3DDAAE24">
        <w:rPr>
          <w:rFonts w:ascii="Times New Roman" w:eastAsia="Calibri" w:hAnsi="Times New Roman" w:cs="Times New Roman"/>
          <w:sz w:val="24"/>
          <w:szCs w:val="24"/>
        </w:rPr>
        <w:t>účastník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ze ŠD</w:t>
      </w:r>
      <w:r w:rsidR="3014BC9D" w:rsidRPr="3DDAAE24">
        <w:rPr>
          <w:rFonts w:ascii="Times New Roman" w:eastAsia="Calibri" w:hAnsi="Times New Roman" w:cs="Times New Roman"/>
          <w:sz w:val="24"/>
          <w:szCs w:val="24"/>
        </w:rPr>
        <w:t xml:space="preserve"> bez nároku na vrácení úplaty.</w:t>
      </w:r>
    </w:p>
    <w:p w14:paraId="163995E0" w14:textId="77777777" w:rsidR="001A27B3" w:rsidRPr="001A27B3" w:rsidRDefault="001A27B3" w:rsidP="001A27B3">
      <w:pPr>
        <w:pStyle w:val="Odstavecseseznamem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27BCF3" w14:textId="7BF108F9" w:rsidR="448EDA81" w:rsidRPr="00420914" w:rsidRDefault="003E06BA" w:rsidP="004C58F6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05930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D28C1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448EDA81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Práva a povinnosti zákonných zástupců</w:t>
      </w:r>
    </w:p>
    <w:p w14:paraId="33D8BCAB" w14:textId="67C8823D" w:rsidR="003E06BA" w:rsidRPr="00420914" w:rsidRDefault="448EDA81" w:rsidP="448EDA81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3DDAAE24">
        <w:rPr>
          <w:rFonts w:ascii="Times New Roman" w:hAnsi="Times New Roman" w:cs="Times New Roman"/>
          <w:sz w:val="24"/>
          <w:szCs w:val="24"/>
        </w:rPr>
        <w:t xml:space="preserve">Zákonní zástupci jsou povinni přihlásit žáka k pravidelné </w:t>
      </w:r>
      <w:r w:rsidR="7B289180" w:rsidRPr="3DDAAE24">
        <w:rPr>
          <w:rFonts w:ascii="Times New Roman" w:hAnsi="Times New Roman" w:cs="Times New Roman"/>
          <w:sz w:val="24"/>
          <w:szCs w:val="24"/>
        </w:rPr>
        <w:t xml:space="preserve">celotýdenní </w:t>
      </w:r>
      <w:r w:rsidRPr="3DDAAE24">
        <w:rPr>
          <w:rFonts w:ascii="Times New Roman" w:hAnsi="Times New Roman" w:cs="Times New Roman"/>
          <w:sz w:val="24"/>
          <w:szCs w:val="24"/>
        </w:rPr>
        <w:t xml:space="preserve">docházce do ŠD, odevzdat písemnou přihlášku a do stanoveného termínu uhradit platbu za </w:t>
      </w:r>
      <w:r w:rsidRPr="3DDAAE24">
        <w:rPr>
          <w:rFonts w:ascii="Times New Roman" w:hAnsi="Times New Roman" w:cs="Times New Roman"/>
          <w:sz w:val="24"/>
          <w:szCs w:val="24"/>
        </w:rPr>
        <w:lastRenderedPageBreak/>
        <w:t>zájmové vzdělávání v souladu se směrnicí pro úplatu v ŠD. Přijetí žáka do ŠD je podmíněno splněním tohoto bodu.</w:t>
      </w:r>
    </w:p>
    <w:p w14:paraId="60FFF368" w14:textId="77777777" w:rsidR="003E06BA" w:rsidRPr="00420914" w:rsidRDefault="448EDA81" w:rsidP="448EDA81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14">
        <w:rPr>
          <w:rFonts w:ascii="Times New Roman" w:hAnsi="Times New Roman" w:cs="Times New Roman"/>
          <w:sz w:val="24"/>
          <w:szCs w:val="24"/>
        </w:rPr>
        <w:t>Zákonní zástupci jsou povinni</w:t>
      </w:r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 seznámit se s vnitřním řádem ŠD, což stvrdí svým podpisem na písemné přihlášce do ŠD (zápisní lístek).</w:t>
      </w:r>
    </w:p>
    <w:p w14:paraId="6D17AE2B" w14:textId="7F7BCDB0" w:rsidR="003E06BA" w:rsidRPr="00420914" w:rsidRDefault="448EDA81" w:rsidP="2EA30A0E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2EA30A0E">
        <w:rPr>
          <w:rFonts w:ascii="Times New Roman" w:hAnsi="Times New Roman" w:cs="Times New Roman"/>
          <w:sz w:val="24"/>
          <w:szCs w:val="24"/>
        </w:rPr>
        <w:t>Zákonní zástupci jsou povinni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zajistit odchod </w:t>
      </w:r>
      <w:r w:rsidR="4E6A6F46" w:rsidRPr="2EA30A0E">
        <w:rPr>
          <w:rFonts w:ascii="Times New Roman" w:eastAsia="Calibri" w:hAnsi="Times New Roman" w:cs="Times New Roman"/>
          <w:sz w:val="24"/>
          <w:szCs w:val="24"/>
        </w:rPr>
        <w:t>účastníka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ze ŠD během provozní doby ŠD.</w:t>
      </w:r>
    </w:p>
    <w:p w14:paraId="750ECF61" w14:textId="77777777" w:rsidR="003E06BA" w:rsidRPr="00420914" w:rsidRDefault="448EDA81" w:rsidP="448EDA81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Zákonní zástupci mají právo na informace o průběhu a výsledcích vzdělávání a výchovy svého dítěte.</w:t>
      </w:r>
    </w:p>
    <w:p w14:paraId="6BBF9315" w14:textId="5436A5D0" w:rsidR="448EDA81" w:rsidRPr="00420914" w:rsidRDefault="448EDA81" w:rsidP="448EDA81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Zákonní zástupci mají právo vyjadřovat se ke všem rozhodnutím týkajících se jejich dítěte.</w:t>
      </w:r>
    </w:p>
    <w:p w14:paraId="4493A259" w14:textId="4C227B14" w:rsidR="448EDA81" w:rsidRDefault="448EDA81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30A42FC3" w14:textId="09045463" w:rsidR="004C58F6" w:rsidRPr="004C58F6" w:rsidRDefault="004C58F6" w:rsidP="004C58F6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 w:rsidRPr="004C58F6">
        <w:rPr>
          <w:rFonts w:ascii="Times New Roman" w:eastAsia="Calibri" w:hAnsi="Times New Roman" w:cs="Times New Roman"/>
          <w:b/>
          <w:sz w:val="24"/>
          <w:szCs w:val="24"/>
        </w:rPr>
        <w:t>Povinnosti pedagogických pracovníků</w:t>
      </w:r>
    </w:p>
    <w:p w14:paraId="2E0574EC" w14:textId="046B75DB" w:rsidR="004C58F6" w:rsidRPr="004C58F6" w:rsidRDefault="004C58F6" w:rsidP="004C58F6">
      <w:pPr>
        <w:pStyle w:val="Odstavecseseznamem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Kromě povinností stanovených školským zákonem je každý pedagogický pracovník povinen ve smyslu evropského nařízení k GDPR zachovávat mlčenlivost a chránit před zneužitím data, údaje a osobní údaje a zaměstnanců školy, citlivé osobní údaje, informace o zdravotním stavu dětí,</w:t>
      </w:r>
      <w:r w:rsidR="76BAD466" w:rsidRPr="2EA30A0E">
        <w:rPr>
          <w:rFonts w:ascii="Times New Roman" w:eastAsia="Calibri" w:hAnsi="Times New Roman" w:cs="Times New Roman"/>
          <w:sz w:val="24"/>
          <w:szCs w:val="24"/>
        </w:rPr>
        <w:t xml:space="preserve"> účastníků,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žáků a studentů a výsledky poradenské pomoci školského poradenského zařízení a školního poradenského pracoviště, s nimiž přišel do styku, shromažďovat pouze nezbytné údaje a osobní údaje, bezpečně je ukládat a chránit před neoprávněným přístupem, neposkytovat je subjektům, které na ně nemají zákonný nárok, nepotřebné údaje vyřazovat a dál je nezpracovávat.</w:t>
      </w:r>
    </w:p>
    <w:p w14:paraId="16872587" w14:textId="7B0F12EA" w:rsidR="448EDA81" w:rsidRPr="00420914" w:rsidRDefault="448EDA81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57CB4B22" w14:textId="2560D8C9" w:rsidR="448EDA81" w:rsidRPr="004C58F6" w:rsidRDefault="448EDA81" w:rsidP="004C58F6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C58F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Provoz a vnitřní režim ŠD</w:t>
      </w:r>
    </w:p>
    <w:p w14:paraId="6E828076" w14:textId="77777777" w:rsidR="00F05930" w:rsidRPr="00420914" w:rsidRDefault="00F05930" w:rsidP="00F05930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CB343D" w14:textId="66FCF965" w:rsidR="448EDA81" w:rsidRPr="00420914" w:rsidRDefault="003E06BA" w:rsidP="004C58F6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05930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05930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7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Přihlašování a odhlašování </w:t>
      </w:r>
      <w:r w:rsidR="448EDA81" w:rsidRPr="00420914">
        <w:rPr>
          <w:rFonts w:ascii="Times New Roman" w:eastAsia="Calibri" w:hAnsi="Times New Roman" w:cs="Times New Roman"/>
          <w:b/>
          <w:bCs/>
          <w:sz w:val="24"/>
          <w:szCs w:val="24"/>
        </w:rPr>
        <w:t>žáků</w:t>
      </w:r>
    </w:p>
    <w:p w14:paraId="1801566E" w14:textId="275B3BE8" w:rsidR="00F67A23" w:rsidRPr="00F67A23" w:rsidRDefault="448EDA81" w:rsidP="448EDA81">
      <w:pPr>
        <w:pStyle w:val="Odstavecseseznamem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Přihlašování a odhlašování žáků ze ŠD je prováděno na základě písemných žádostí </w:t>
      </w:r>
      <w:r w:rsidR="613CCFAA" w:rsidRPr="2EA30A0E">
        <w:rPr>
          <w:rFonts w:ascii="Times New Roman" w:eastAsia="Calibri" w:hAnsi="Times New Roman" w:cs="Times New Roman"/>
          <w:sz w:val="24"/>
          <w:szCs w:val="24"/>
        </w:rPr>
        <w:t xml:space="preserve">jejich 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rodičů. Rodiče nebo jiní zákonní zástupci </w:t>
      </w:r>
      <w:r w:rsidR="3E370E78" w:rsidRPr="2EA30A0E">
        <w:rPr>
          <w:rFonts w:ascii="Times New Roman" w:eastAsia="Calibri" w:hAnsi="Times New Roman" w:cs="Times New Roman"/>
          <w:sz w:val="24"/>
          <w:szCs w:val="24"/>
        </w:rPr>
        <w:t>účastníka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přihlášeného k pravidelné docházce do ŠD sdělí rozsah docházky a způsob</w:t>
      </w:r>
      <w:r w:rsidR="1D264C00" w:rsidRPr="2EA30A0E">
        <w:rPr>
          <w:rFonts w:ascii="Times New Roman" w:eastAsia="Calibri" w:hAnsi="Times New Roman" w:cs="Times New Roman"/>
          <w:sz w:val="24"/>
          <w:szCs w:val="24"/>
        </w:rPr>
        <w:t xml:space="preserve"> jeho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odchodu</w:t>
      </w:r>
      <w:r w:rsidR="518C4C36" w:rsidRPr="2EA30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ze ŠD na přihlášce - zápisním lístku. </w:t>
      </w:r>
    </w:p>
    <w:p w14:paraId="08974F4C" w14:textId="5F83E93D" w:rsidR="003E06BA" w:rsidRPr="00420914" w:rsidRDefault="448EDA81" w:rsidP="448EDA81">
      <w:pPr>
        <w:pStyle w:val="Odstavecseseznamem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Pokud rodiče potřebují uvolnit </w:t>
      </w:r>
      <w:r w:rsidR="5B3960C8" w:rsidRPr="2EA30A0E">
        <w:rPr>
          <w:rFonts w:ascii="Times New Roman" w:eastAsia="Calibri" w:hAnsi="Times New Roman" w:cs="Times New Roman"/>
          <w:sz w:val="24"/>
          <w:szCs w:val="24"/>
        </w:rPr>
        <w:t>účastníka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ze školní družiny v jinou dobu nebo s jinou osobou, než je uvedeno na zápisním lístku, požádají paní vychovatelku vždy písemně o změnu odchodu (</w:t>
      </w:r>
      <w:r w:rsidR="00F67A23" w:rsidRPr="2EA30A0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2EA30A0E">
        <w:rPr>
          <w:rFonts w:ascii="Times New Roman" w:eastAsia="Calibri" w:hAnsi="Times New Roman" w:cs="Times New Roman"/>
          <w:sz w:val="24"/>
          <w:szCs w:val="24"/>
        </w:rPr>
        <w:t>žádosti telefonick</w:t>
      </w:r>
      <w:r w:rsidR="00F67A23" w:rsidRPr="2EA30A0E">
        <w:rPr>
          <w:rFonts w:ascii="Times New Roman" w:eastAsia="Calibri" w:hAnsi="Times New Roman" w:cs="Times New Roman"/>
          <w:sz w:val="24"/>
          <w:szCs w:val="24"/>
        </w:rPr>
        <w:t>é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či formou SMS ne</w:t>
      </w:r>
      <w:r w:rsidR="00F67A23" w:rsidRPr="2EA30A0E">
        <w:rPr>
          <w:rFonts w:ascii="Times New Roman" w:eastAsia="Calibri" w:hAnsi="Times New Roman" w:cs="Times New Roman"/>
          <w:sz w:val="24"/>
          <w:szCs w:val="24"/>
        </w:rPr>
        <w:t>bude brán zřetel</w:t>
      </w:r>
      <w:r w:rsidRPr="2EA30A0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3A445B2" w14:textId="12D26F6F" w:rsidR="003E06BA" w:rsidRPr="00420914" w:rsidRDefault="448EDA81" w:rsidP="448EDA81">
      <w:pPr>
        <w:pStyle w:val="Odstavecseseznamem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>Celoroční poplatek</w:t>
      </w:r>
      <w:r w:rsidR="00AA0CDE" w:rsidRPr="3DDAAE24">
        <w:rPr>
          <w:rFonts w:ascii="Times New Roman" w:eastAsia="Calibri" w:hAnsi="Times New Roman" w:cs="Times New Roman"/>
          <w:sz w:val="24"/>
          <w:szCs w:val="24"/>
        </w:rPr>
        <w:t xml:space="preserve"> za ŠD činí </w:t>
      </w:r>
      <w:r w:rsidR="3F7C4486" w:rsidRPr="3DDAAE24">
        <w:rPr>
          <w:rFonts w:ascii="Times New Roman" w:eastAsia="Calibri" w:hAnsi="Times New Roman" w:cs="Times New Roman"/>
          <w:sz w:val="24"/>
          <w:szCs w:val="24"/>
        </w:rPr>
        <w:t>9</w:t>
      </w:r>
      <w:r w:rsidRPr="3DDAAE24">
        <w:rPr>
          <w:rFonts w:ascii="Times New Roman" w:eastAsia="Calibri" w:hAnsi="Times New Roman" w:cs="Times New Roman"/>
          <w:sz w:val="24"/>
          <w:szCs w:val="24"/>
        </w:rPr>
        <w:t>00Kč, které je možné uhradit buďto jednorázově na začátku školní</w:t>
      </w:r>
      <w:r w:rsidR="00F05930" w:rsidRPr="3DDAAE24">
        <w:rPr>
          <w:rFonts w:ascii="Times New Roman" w:eastAsia="Calibri" w:hAnsi="Times New Roman" w:cs="Times New Roman"/>
          <w:sz w:val="24"/>
          <w:szCs w:val="24"/>
        </w:rPr>
        <w:t>ho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roku nebo formou pla</w:t>
      </w:r>
      <w:r w:rsidR="00AA0CDE" w:rsidRPr="3DDAAE24">
        <w:rPr>
          <w:rFonts w:ascii="Times New Roman" w:eastAsia="Calibri" w:hAnsi="Times New Roman" w:cs="Times New Roman"/>
          <w:sz w:val="24"/>
          <w:szCs w:val="24"/>
        </w:rPr>
        <w:t>tby za každé pololetí zvlášť (</w:t>
      </w:r>
      <w:r w:rsidR="13707AF5" w:rsidRPr="3DDAAE24">
        <w:rPr>
          <w:rFonts w:ascii="Times New Roman" w:eastAsia="Calibri" w:hAnsi="Times New Roman" w:cs="Times New Roman"/>
          <w:sz w:val="24"/>
          <w:szCs w:val="24"/>
        </w:rPr>
        <w:t>4</w:t>
      </w:r>
      <w:r w:rsidR="00AA0CDE" w:rsidRPr="3DDAAE24">
        <w:rPr>
          <w:rFonts w:ascii="Times New Roman" w:eastAsia="Calibri" w:hAnsi="Times New Roman" w:cs="Times New Roman"/>
          <w:sz w:val="24"/>
          <w:szCs w:val="24"/>
        </w:rPr>
        <w:t>5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0Kč) a to v září a </w:t>
      </w:r>
      <w:r w:rsidR="196B3480" w:rsidRPr="3DDAAE24">
        <w:rPr>
          <w:rFonts w:ascii="Times New Roman" w:eastAsia="Calibri" w:hAnsi="Times New Roman" w:cs="Times New Roman"/>
          <w:sz w:val="24"/>
          <w:szCs w:val="24"/>
        </w:rPr>
        <w:t>lednu</w:t>
      </w:r>
      <w:r w:rsidRPr="3DDAAE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66106C" w14:textId="2D6DD5C9" w:rsidR="448EDA81" w:rsidRPr="00420914" w:rsidRDefault="448EDA81" w:rsidP="448EDA81">
      <w:pPr>
        <w:pStyle w:val="Odstavecseseznamem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Celková kapacita ve ŠD je 150 </w:t>
      </w:r>
      <w:r w:rsidR="4C0357D4" w:rsidRPr="2EA30A0E">
        <w:rPr>
          <w:rFonts w:ascii="Times New Roman" w:eastAsia="Calibri" w:hAnsi="Times New Roman" w:cs="Times New Roman"/>
          <w:sz w:val="24"/>
          <w:szCs w:val="24"/>
        </w:rPr>
        <w:t>účastníků</w:t>
      </w:r>
      <w:r w:rsidRPr="2EA30A0E">
        <w:rPr>
          <w:rFonts w:ascii="Times New Roman" w:eastAsia="Calibri" w:hAnsi="Times New Roman" w:cs="Times New Roman"/>
          <w:sz w:val="24"/>
          <w:szCs w:val="24"/>
        </w:rPr>
        <w:t>. O zařazení žáků do ŠD rozhoduje ředitel školy. Žáci budou do ŠD zařazováni podle těchto kritérií. Žáci jsou přednostně přijímáni v následujícím pořadí:</w:t>
      </w:r>
    </w:p>
    <w:p w14:paraId="5855BDDA" w14:textId="60B54A0C" w:rsidR="448EDA81" w:rsidRPr="00420914" w:rsidRDefault="448EDA81" w:rsidP="448EDA8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DDAAE24">
        <w:rPr>
          <w:rFonts w:ascii="Times New Roman" w:hAnsi="Times New Roman" w:cs="Times New Roman"/>
          <w:sz w:val="24"/>
          <w:szCs w:val="24"/>
        </w:rPr>
        <w:t>mladší žáci před staršími</w:t>
      </w:r>
    </w:p>
    <w:p w14:paraId="2595842C" w14:textId="7AF89FF9" w:rsidR="448EDA81" w:rsidRPr="00420914" w:rsidRDefault="448EDA81" w:rsidP="448EDA8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0914">
        <w:rPr>
          <w:rFonts w:ascii="Times New Roman" w:hAnsi="Times New Roman" w:cs="Times New Roman"/>
          <w:sz w:val="24"/>
          <w:szCs w:val="24"/>
        </w:rPr>
        <w:t>žáci dojíždějící z okolních měst a obcí</w:t>
      </w:r>
    </w:p>
    <w:p w14:paraId="55AACC75" w14:textId="0DCBBCAB" w:rsidR="448EDA81" w:rsidRPr="00420914" w:rsidRDefault="448EDA81" w:rsidP="448EDA8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0914">
        <w:rPr>
          <w:rFonts w:ascii="Times New Roman" w:hAnsi="Times New Roman" w:cs="Times New Roman"/>
          <w:sz w:val="24"/>
          <w:szCs w:val="24"/>
        </w:rPr>
        <w:t>žáci, u kterých je návštěva ŠD žádoucí ze sociálních důvodů</w:t>
      </w:r>
    </w:p>
    <w:p w14:paraId="40C3E2B1" w14:textId="32E3F0AF" w:rsidR="00420914" w:rsidRPr="004C58F6" w:rsidRDefault="448EDA81" w:rsidP="448EDA8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0914">
        <w:rPr>
          <w:rFonts w:ascii="Times New Roman" w:hAnsi="Times New Roman" w:cs="Times New Roman"/>
          <w:sz w:val="24"/>
          <w:szCs w:val="24"/>
        </w:rPr>
        <w:t>ostatní</w:t>
      </w:r>
    </w:p>
    <w:p w14:paraId="6D953194" w14:textId="77777777" w:rsidR="004C58F6" w:rsidRDefault="004C58F6" w:rsidP="004C58F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0F9BE9F6" w14:textId="77777777" w:rsidR="004C58F6" w:rsidRPr="004C58F6" w:rsidRDefault="004C58F6" w:rsidP="004C58F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3AA3CEB2" w14:textId="126DA32D" w:rsidR="448EDA81" w:rsidRPr="00420914" w:rsidRDefault="003E06BA" w:rsidP="448EDA81">
      <w:pPr>
        <w:rPr>
          <w:rFonts w:ascii="Times New Roman" w:hAnsi="Times New Roman" w:cs="Times New Roman"/>
        </w:rPr>
      </w:pPr>
      <w:r w:rsidRPr="00420914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448EDA81" w:rsidRPr="00420914">
        <w:rPr>
          <w:rFonts w:ascii="Times New Roman" w:hAnsi="Times New Roman" w:cs="Times New Roman"/>
          <w:b/>
          <w:bCs/>
          <w:sz w:val="24"/>
          <w:szCs w:val="24"/>
        </w:rPr>
        <w:t>Organizace činnosti</w:t>
      </w:r>
    </w:p>
    <w:p w14:paraId="1D5B0EBB" w14:textId="19358264" w:rsidR="003E06BA" w:rsidRPr="00420914" w:rsidRDefault="220C4B57" w:rsidP="220C4B5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20C4B57">
        <w:rPr>
          <w:rFonts w:ascii="Times New Roman" w:hAnsi="Times New Roman" w:cs="Times New Roman"/>
          <w:sz w:val="24"/>
          <w:szCs w:val="24"/>
        </w:rPr>
        <w:t>Provozní doba ŠD je od pondělí do pátku 6:30 do 7:45 v době před vyučováním a poté od 11:40 do 17:00 po vyučování.</w:t>
      </w:r>
    </w:p>
    <w:p w14:paraId="35FB07BE" w14:textId="0927CA3E" w:rsidR="220C4B57" w:rsidRDefault="220C4B57" w:rsidP="2EA30A0E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2EA30A0E">
        <w:rPr>
          <w:rFonts w:ascii="Times New Roman" w:eastAsia="Times New Roman" w:hAnsi="Times New Roman" w:cs="Times New Roman"/>
          <w:sz w:val="24"/>
          <w:szCs w:val="24"/>
        </w:rPr>
        <w:t xml:space="preserve">V období prázdnin je provoz omezen a probíhá v závislosti na zájmu rodičů či zákonných zástupců </w:t>
      </w:r>
      <w:r w:rsidR="0E6ACD8D" w:rsidRPr="2EA30A0E">
        <w:rPr>
          <w:rFonts w:ascii="Times New Roman" w:eastAsia="Times New Roman" w:hAnsi="Times New Roman" w:cs="Times New Roman"/>
          <w:sz w:val="24"/>
          <w:szCs w:val="24"/>
        </w:rPr>
        <w:t>účastníků</w:t>
      </w:r>
      <w:r w:rsidRPr="2EA30A0E">
        <w:rPr>
          <w:rFonts w:ascii="Times New Roman" w:eastAsia="Times New Roman" w:hAnsi="Times New Roman" w:cs="Times New Roman"/>
          <w:sz w:val="24"/>
          <w:szCs w:val="24"/>
        </w:rPr>
        <w:t xml:space="preserve"> a možnostech školy. O provozu v tomto období ve školní družině rozhoduje ředitele školy. Návrh předkládá vedoucí vychovatelka.</w:t>
      </w:r>
    </w:p>
    <w:p w14:paraId="52FE0590" w14:textId="2FC9491E" w:rsidR="003E06BA" w:rsidRPr="00420914" w:rsidRDefault="448EDA81" w:rsidP="448EDA8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0914">
        <w:rPr>
          <w:rFonts w:ascii="Times New Roman" w:hAnsi="Times New Roman" w:cs="Times New Roman"/>
          <w:sz w:val="24"/>
          <w:szCs w:val="24"/>
        </w:rPr>
        <w:t>ŠD je určena pro žáky 1.</w:t>
      </w:r>
      <w:r w:rsidR="00420914" w:rsidRPr="00420914">
        <w:rPr>
          <w:rFonts w:ascii="Times New Roman" w:hAnsi="Times New Roman" w:cs="Times New Roman"/>
          <w:sz w:val="24"/>
          <w:szCs w:val="24"/>
        </w:rPr>
        <w:t xml:space="preserve"> až </w:t>
      </w:r>
      <w:r w:rsidR="00AA0CDE">
        <w:rPr>
          <w:rFonts w:ascii="Times New Roman" w:hAnsi="Times New Roman" w:cs="Times New Roman"/>
          <w:sz w:val="24"/>
          <w:szCs w:val="24"/>
        </w:rPr>
        <w:t>5. tříd a probíhá v 6</w:t>
      </w:r>
      <w:r w:rsidRPr="00420914">
        <w:rPr>
          <w:rFonts w:ascii="Times New Roman" w:hAnsi="Times New Roman" w:cs="Times New Roman"/>
          <w:sz w:val="24"/>
          <w:szCs w:val="24"/>
        </w:rPr>
        <w:t xml:space="preserve"> o</w:t>
      </w:r>
      <w:r w:rsidR="00047B7D" w:rsidRPr="00420914">
        <w:rPr>
          <w:rFonts w:ascii="Times New Roman" w:hAnsi="Times New Roman" w:cs="Times New Roman"/>
          <w:sz w:val="24"/>
          <w:szCs w:val="24"/>
        </w:rPr>
        <w:t>dděleních, přičemž každé z nich</w:t>
      </w:r>
      <w:r w:rsidRPr="00420914">
        <w:rPr>
          <w:rFonts w:ascii="Times New Roman" w:hAnsi="Times New Roman" w:cs="Times New Roman"/>
          <w:sz w:val="24"/>
          <w:szCs w:val="24"/>
        </w:rPr>
        <w:t xml:space="preserve"> se naplňuje nejvýše do počtu 30 účastníků.</w:t>
      </w:r>
    </w:p>
    <w:p w14:paraId="6A37521F" w14:textId="4B5D5F0E" w:rsidR="003E06BA" w:rsidRPr="00D5295F" w:rsidRDefault="00AA0CDE" w:rsidP="448EDA8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ŠD probíhá ve 2</w:t>
      </w:r>
      <w:r w:rsidR="448EDA81" w:rsidRPr="00420914">
        <w:rPr>
          <w:rFonts w:ascii="Times New Roman" w:hAnsi="Times New Roman" w:cs="Times New Roman"/>
          <w:sz w:val="24"/>
          <w:szCs w:val="24"/>
        </w:rPr>
        <w:t xml:space="preserve"> hernách</w:t>
      </w:r>
      <w:r>
        <w:rPr>
          <w:rFonts w:ascii="Times New Roman" w:hAnsi="Times New Roman" w:cs="Times New Roman"/>
          <w:sz w:val="24"/>
          <w:szCs w:val="24"/>
        </w:rPr>
        <w:t xml:space="preserve"> určených čistě pro činnost ŠD </w:t>
      </w:r>
      <w:r w:rsidR="448EDA81" w:rsidRPr="00420914">
        <w:rPr>
          <w:rFonts w:ascii="Times New Roman" w:hAnsi="Times New Roman" w:cs="Times New Roman"/>
          <w:sz w:val="24"/>
          <w:szCs w:val="24"/>
        </w:rPr>
        <w:t xml:space="preserve">a ve </w:t>
      </w:r>
      <w:r>
        <w:rPr>
          <w:rFonts w:ascii="Times New Roman" w:hAnsi="Times New Roman" w:cs="Times New Roman"/>
          <w:sz w:val="24"/>
          <w:szCs w:val="24"/>
        </w:rPr>
        <w:t>čtyřech</w:t>
      </w:r>
      <w:r w:rsidR="448EDA81" w:rsidRPr="00420914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420914" w:rsidRPr="00420914">
        <w:rPr>
          <w:rFonts w:ascii="Times New Roman" w:hAnsi="Times New Roman" w:cs="Times New Roman"/>
          <w:sz w:val="24"/>
          <w:szCs w:val="24"/>
        </w:rPr>
        <w:t xml:space="preserve"> určených pro běžnou výuku</w:t>
      </w:r>
      <w:r w:rsidR="448EDA81" w:rsidRPr="00420914">
        <w:rPr>
          <w:rFonts w:ascii="Times New Roman" w:hAnsi="Times New Roman" w:cs="Times New Roman"/>
          <w:sz w:val="24"/>
          <w:szCs w:val="24"/>
        </w:rPr>
        <w:t>. Dále jsou využívány prostory malé a velké tělocvičny, počítačová učebna a z venkovní</w:t>
      </w:r>
      <w:r w:rsidR="00047B7D" w:rsidRPr="00420914">
        <w:rPr>
          <w:rFonts w:ascii="Times New Roman" w:hAnsi="Times New Roman" w:cs="Times New Roman"/>
          <w:sz w:val="24"/>
          <w:szCs w:val="24"/>
        </w:rPr>
        <w:t>ch</w:t>
      </w:r>
      <w:r w:rsidR="448EDA81" w:rsidRPr="00420914">
        <w:rPr>
          <w:rFonts w:ascii="Times New Roman" w:hAnsi="Times New Roman" w:cs="Times New Roman"/>
          <w:sz w:val="24"/>
          <w:szCs w:val="24"/>
        </w:rPr>
        <w:t xml:space="preserve"> prostor to je vnitroblok školy, park před školou a zahrada školy na ulici Na trati. </w:t>
      </w:r>
      <w:r w:rsidR="00420914" w:rsidRPr="00420914">
        <w:rPr>
          <w:rFonts w:ascii="Times New Roman" w:hAnsi="Times New Roman" w:cs="Times New Roman"/>
          <w:sz w:val="24"/>
          <w:szCs w:val="24"/>
        </w:rPr>
        <w:t>To</w:t>
      </w:r>
      <w:r w:rsidR="448EDA81" w:rsidRPr="00420914">
        <w:rPr>
          <w:rFonts w:ascii="Times New Roman" w:hAnsi="Times New Roman" w:cs="Times New Roman"/>
          <w:sz w:val="24"/>
          <w:szCs w:val="24"/>
        </w:rPr>
        <w:t>, kde se jednotlivá oddělení</w:t>
      </w:r>
      <w:r w:rsidR="00420914" w:rsidRPr="00420914">
        <w:rPr>
          <w:rFonts w:ascii="Times New Roman" w:hAnsi="Times New Roman" w:cs="Times New Roman"/>
          <w:sz w:val="24"/>
          <w:szCs w:val="24"/>
        </w:rPr>
        <w:t xml:space="preserve"> aktuálně</w:t>
      </w:r>
      <w:r w:rsidR="448EDA81" w:rsidRPr="00420914">
        <w:rPr>
          <w:rFonts w:ascii="Times New Roman" w:hAnsi="Times New Roman" w:cs="Times New Roman"/>
          <w:sz w:val="24"/>
          <w:szCs w:val="24"/>
        </w:rPr>
        <w:t xml:space="preserve"> nachází je rodičům sděleno formou informační tabule před vchodovými dveřmi školy.</w:t>
      </w:r>
    </w:p>
    <w:p w14:paraId="58148955" w14:textId="7FF16323" w:rsidR="00D5295F" w:rsidRPr="00420914" w:rsidRDefault="00D5295F" w:rsidP="448EDA8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13:30 – 15:00 probíhá blok přímé činnosti a děti nemohou být v tomto čase vyzvedávány. Opakované porušování tohoto pravidla může vést k vyloučení žáka z družiny.</w:t>
      </w:r>
    </w:p>
    <w:p w14:paraId="4E113DC0" w14:textId="25669628" w:rsidR="448EDA81" w:rsidRPr="00420914" w:rsidRDefault="448EDA81" w:rsidP="448EDA8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Při nevyzvednutí </w:t>
      </w:r>
      <w:r w:rsidR="06E6CC78" w:rsidRPr="2EA30A0E">
        <w:rPr>
          <w:rFonts w:ascii="Times New Roman" w:eastAsia="Calibri" w:hAnsi="Times New Roman" w:cs="Times New Roman"/>
          <w:sz w:val="24"/>
          <w:szCs w:val="24"/>
        </w:rPr>
        <w:t xml:space="preserve">účastníka 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do stanovené doby rodiči nebo jiným zákonným zástupcem, vychovatelka nejdříve podle možností informuje telefonicky rodiče </w:t>
      </w:r>
      <w:r w:rsidR="2887C452" w:rsidRPr="2EA30A0E">
        <w:rPr>
          <w:rFonts w:ascii="Times New Roman" w:eastAsia="Calibri" w:hAnsi="Times New Roman" w:cs="Times New Roman"/>
          <w:sz w:val="24"/>
          <w:szCs w:val="24"/>
        </w:rPr>
        <w:t>účastníka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a osoby uvedené na písemné přihlášce do ŠD. Pokud je tento postup bezvýsledný, vychovatelka kontaktuje vedení školy a poté požádá o pomoc Policii ČR.</w:t>
      </w:r>
    </w:p>
    <w:p w14:paraId="3C8FAB99" w14:textId="0896A415" w:rsidR="448EDA81" w:rsidRPr="00420914" w:rsidRDefault="448EDA81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18C57659" w14:textId="6CB80679" w:rsidR="448EDA81" w:rsidRPr="004C58F6" w:rsidRDefault="448EDA81" w:rsidP="004C58F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58F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14:paraId="5034E667" w14:textId="252BC3CA" w:rsidR="448EDA81" w:rsidRPr="00420914" w:rsidRDefault="448EDA81" w:rsidP="448EDA81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A60DDCE" w14:textId="7FE13E41" w:rsidR="003E06BA" w:rsidRPr="00420914" w:rsidRDefault="448EDA81" w:rsidP="2EA30A0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Všichni </w:t>
      </w:r>
      <w:r w:rsidR="36CEB804" w:rsidRPr="3DDAAE24">
        <w:rPr>
          <w:rFonts w:ascii="Times New Roman" w:eastAsia="Calibri" w:hAnsi="Times New Roman" w:cs="Times New Roman"/>
          <w:sz w:val="24"/>
          <w:szCs w:val="24"/>
        </w:rPr>
        <w:t>účastníci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se chovají při pobytu ve škole, ŠD i prostorech mimo školu tak, aby neohrozili zdraví a majetek svůj ani jiných osob. </w:t>
      </w:r>
      <w:r w:rsidR="2B6FB6DC" w:rsidRPr="3DDAAE24">
        <w:rPr>
          <w:rFonts w:ascii="Times New Roman" w:eastAsia="Calibri" w:hAnsi="Times New Roman" w:cs="Times New Roman"/>
          <w:sz w:val="24"/>
          <w:szCs w:val="24"/>
        </w:rPr>
        <w:t>Účastníkům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není dovoleno</w:t>
      </w:r>
      <w:r w:rsidR="188257CA" w:rsidRPr="3DDAAE24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v době mimo vyučování zdržovat v prostorách školy, pokud nad nimi není vykonáván dozor způsobilou osobou. Každý úraz, poranění či nehodu, k níž dojde během pobytu ve školní budově, v </w:t>
      </w:r>
      <w:r w:rsidR="28AE34BC" w:rsidRPr="3DDAAE24">
        <w:rPr>
          <w:rFonts w:ascii="Times New Roman" w:eastAsia="Calibri" w:hAnsi="Times New Roman" w:cs="Times New Roman"/>
          <w:sz w:val="24"/>
          <w:szCs w:val="24"/>
        </w:rPr>
        <w:t>prostorách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ŠD nebo mimo budovy při akci pořádané ŠD, </w:t>
      </w:r>
      <w:r w:rsidR="13AFC047" w:rsidRPr="3DDAAE24">
        <w:rPr>
          <w:rFonts w:ascii="Times New Roman" w:eastAsia="Calibri" w:hAnsi="Times New Roman" w:cs="Times New Roman"/>
          <w:sz w:val="24"/>
          <w:szCs w:val="24"/>
        </w:rPr>
        <w:t>účastníci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hlásí ihned pedagogickému dozoru.</w:t>
      </w:r>
    </w:p>
    <w:p w14:paraId="41757D6F" w14:textId="68599D87" w:rsidR="003E06BA" w:rsidRPr="00420914" w:rsidRDefault="448EDA81" w:rsidP="448EDA8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Všichni zaměstnanci školy jsou při vzdělávání a během souvisejícího provozu školy povinni přihlížet k základním fyziologickým potřebám </w:t>
      </w:r>
      <w:r w:rsidR="3C2FE914" w:rsidRPr="2EA30A0E">
        <w:rPr>
          <w:rFonts w:ascii="Times New Roman" w:eastAsia="Calibri" w:hAnsi="Times New Roman" w:cs="Times New Roman"/>
          <w:sz w:val="24"/>
          <w:szCs w:val="24"/>
        </w:rPr>
        <w:t>účastníků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a vytvářet podmínky pro jejich zdravý vývoj a pro předcházení vzniku rizikového chování, poskytovat </w:t>
      </w:r>
      <w:r w:rsidR="078C5E1B" w:rsidRPr="2EA30A0E">
        <w:rPr>
          <w:rFonts w:ascii="Times New Roman" w:eastAsia="Calibri" w:hAnsi="Times New Roman" w:cs="Times New Roman"/>
          <w:sz w:val="24"/>
          <w:szCs w:val="24"/>
        </w:rPr>
        <w:t xml:space="preserve">jim </w:t>
      </w:r>
      <w:r w:rsidRPr="2EA30A0E">
        <w:rPr>
          <w:rFonts w:ascii="Times New Roman" w:eastAsia="Calibri" w:hAnsi="Times New Roman" w:cs="Times New Roman"/>
          <w:sz w:val="24"/>
          <w:szCs w:val="24"/>
        </w:rPr>
        <w:t>nezbytné informace k zajištění bezpečnosti a ochrany zdraví.</w:t>
      </w:r>
    </w:p>
    <w:p w14:paraId="4C9C3C32" w14:textId="2095D156" w:rsidR="003E06BA" w:rsidRPr="00420914" w:rsidRDefault="448EDA81" w:rsidP="448EDA8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>Pro činnost ŠD platí stejná ustanovení o BOZ</w:t>
      </w:r>
      <w:r w:rsidR="42C92D39" w:rsidRPr="3DDAAE24">
        <w:rPr>
          <w:rFonts w:ascii="Times New Roman" w:eastAsia="Calibri" w:hAnsi="Times New Roman" w:cs="Times New Roman"/>
          <w:sz w:val="24"/>
          <w:szCs w:val="24"/>
        </w:rPr>
        <w:t xml:space="preserve"> dětí</w:t>
      </w: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jako ve školním řádu, pokud ŠD pro svoji činnost využívá odborné učebny (např. tělocvična, počítačová učebna, …), řídí se příslušnými řády pro tyto učebny. Žáci přihlášení do ŠD jsou poučeni o BOZ a záznam o poučení je uveden v Přehledu výchovně vzdělávací práce ŠD jednotlivých oddělení.</w:t>
      </w:r>
    </w:p>
    <w:p w14:paraId="7E5605D2" w14:textId="77777777" w:rsidR="003E06BA" w:rsidRPr="00420914" w:rsidRDefault="448EDA81" w:rsidP="448EDA8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lastRenderedPageBreak/>
        <w:t>Veškeré úrazy jsou evidovány v knize úrazů. Záznam o úrazu, jehož důsledkem byla nepřítomnost žáka ve škole a ve školní družině, se vyhotovuje na předepsaných formulářích.</w:t>
      </w:r>
    </w:p>
    <w:p w14:paraId="06AB8D6C" w14:textId="452A36E9" w:rsidR="448EDA81" w:rsidRPr="00420914" w:rsidRDefault="448EDA81" w:rsidP="448EDA8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Ve školní družině je pitný režim zajištěn formou pitné vody a čaje v jídelně v čase oběda.</w:t>
      </w:r>
    </w:p>
    <w:p w14:paraId="73A466FD" w14:textId="494A9F10" w:rsidR="448EDA81" w:rsidRDefault="448EDA81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35DC7C2A" w14:textId="77777777" w:rsidR="00420914" w:rsidRPr="00420914" w:rsidRDefault="00420914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58EB169E" w14:textId="31A7E6AC" w:rsidR="448EDA81" w:rsidRPr="00420914" w:rsidRDefault="448EDA81" w:rsidP="2EA30A0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2EA30A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Podmínky zacházení s majetkem školy nebo školského zařízení ze strany </w:t>
      </w:r>
      <w:r w:rsidR="03CB2FC7" w:rsidRPr="2EA30A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účastníků</w:t>
      </w:r>
    </w:p>
    <w:p w14:paraId="5D4AC029" w14:textId="77777777" w:rsidR="003E06BA" w:rsidRPr="00420914" w:rsidRDefault="003E06BA" w:rsidP="448EDA81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5F96A1B" w14:textId="66F37408" w:rsidR="003E06BA" w:rsidRPr="00420914" w:rsidRDefault="448EDA81" w:rsidP="448EDA8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>U každého svévolného poškození nebo zničení majetku školy, majetku</w:t>
      </w:r>
      <w:r w:rsidR="1F0714C8" w:rsidRPr="2EA30A0E">
        <w:rPr>
          <w:rFonts w:ascii="Times New Roman" w:eastAsia="Calibri" w:hAnsi="Times New Roman" w:cs="Times New Roman"/>
          <w:sz w:val="24"/>
          <w:szCs w:val="24"/>
        </w:rPr>
        <w:t xml:space="preserve"> spolužáků,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učitelů či jiných osob </w:t>
      </w:r>
      <w:r w:rsidR="55193918" w:rsidRPr="2EA30A0E">
        <w:rPr>
          <w:rFonts w:ascii="Times New Roman" w:eastAsia="Calibri" w:hAnsi="Times New Roman" w:cs="Times New Roman"/>
          <w:sz w:val="24"/>
          <w:szCs w:val="24"/>
        </w:rPr>
        <w:t>ú</w:t>
      </w:r>
      <w:r w:rsidR="156089C4" w:rsidRPr="2EA30A0E">
        <w:rPr>
          <w:rFonts w:ascii="Times New Roman" w:eastAsia="Calibri" w:hAnsi="Times New Roman" w:cs="Times New Roman"/>
          <w:sz w:val="24"/>
          <w:szCs w:val="24"/>
        </w:rPr>
        <w:t xml:space="preserve">častníkem 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je vyžadována úhrada od </w:t>
      </w:r>
      <w:r w:rsidR="338790D1" w:rsidRPr="2EA30A0E">
        <w:rPr>
          <w:rFonts w:ascii="Times New Roman" w:eastAsia="Calibri" w:hAnsi="Times New Roman" w:cs="Times New Roman"/>
          <w:sz w:val="24"/>
          <w:szCs w:val="24"/>
        </w:rPr>
        <w:t xml:space="preserve">jeho </w:t>
      </w:r>
      <w:r w:rsidRPr="2EA30A0E">
        <w:rPr>
          <w:rFonts w:ascii="Times New Roman" w:eastAsia="Calibri" w:hAnsi="Times New Roman" w:cs="Times New Roman"/>
          <w:sz w:val="24"/>
          <w:szCs w:val="24"/>
        </w:rPr>
        <w:t>zákonného zástupce</w:t>
      </w:r>
      <w:r w:rsidR="7525F559" w:rsidRPr="2EA30A0E">
        <w:rPr>
          <w:rFonts w:ascii="Times New Roman" w:eastAsia="Calibri" w:hAnsi="Times New Roman" w:cs="Times New Roman"/>
          <w:sz w:val="24"/>
          <w:szCs w:val="24"/>
        </w:rPr>
        <w:t>.</w:t>
      </w: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 Při závažnější škodě nebo nemožnosti vyřešit náhradu škody s rodiči je vznik škody hlášen Policii ČR, případně orgánům sociální péče.</w:t>
      </w:r>
    </w:p>
    <w:p w14:paraId="27CC03AF" w14:textId="472FD5CF" w:rsidR="448EDA81" w:rsidRPr="00420914" w:rsidRDefault="6D60E121" w:rsidP="448EDA8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2EA30A0E">
        <w:rPr>
          <w:rFonts w:ascii="Times New Roman" w:eastAsia="Calibri" w:hAnsi="Times New Roman" w:cs="Times New Roman"/>
          <w:sz w:val="24"/>
          <w:szCs w:val="24"/>
        </w:rPr>
        <w:t xml:space="preserve">Účastníci </w:t>
      </w:r>
      <w:r w:rsidR="448EDA81" w:rsidRPr="2EA30A0E">
        <w:rPr>
          <w:rFonts w:ascii="Times New Roman" w:eastAsia="Calibri" w:hAnsi="Times New Roman" w:cs="Times New Roman"/>
          <w:sz w:val="24"/>
          <w:szCs w:val="24"/>
        </w:rPr>
        <w:t>jsou povinni řádně pečovat o propůjčený majetek školy, ochraňovat jej před ztrátou a poškozením.</w:t>
      </w:r>
    </w:p>
    <w:p w14:paraId="4A2F1CF7" w14:textId="2F97234B" w:rsidR="003E06BA" w:rsidRPr="00420914" w:rsidRDefault="003E06BA" w:rsidP="003E06BA">
      <w:pPr>
        <w:rPr>
          <w:rFonts w:ascii="Times New Roman" w:hAnsi="Times New Roman" w:cs="Times New Roman"/>
        </w:rPr>
      </w:pPr>
    </w:p>
    <w:p w14:paraId="31AB403B" w14:textId="47D0C0A8" w:rsidR="448EDA81" w:rsidRPr="00420914" w:rsidRDefault="448EDA81" w:rsidP="004C58F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091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Dokumentace</w:t>
      </w:r>
    </w:p>
    <w:p w14:paraId="7177B160" w14:textId="22A2E316" w:rsidR="448EDA81" w:rsidRPr="00420914" w:rsidRDefault="448EDA81" w:rsidP="448EDA81">
      <w:pPr>
        <w:rPr>
          <w:rFonts w:ascii="Times New Roman" w:eastAsia="Calibri" w:hAnsi="Times New Roman" w:cs="Times New Roman"/>
          <w:sz w:val="24"/>
          <w:szCs w:val="24"/>
        </w:rPr>
      </w:pPr>
    </w:p>
    <w:p w14:paraId="50C2F382" w14:textId="39693003" w:rsidR="448EDA81" w:rsidRPr="00420914" w:rsidRDefault="448EDA81" w:rsidP="003E06BA">
      <w:pPr>
        <w:pStyle w:val="Odstavecseseznamem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V družině se vede tato dokumentace:</w:t>
      </w:r>
    </w:p>
    <w:p w14:paraId="6DC77956" w14:textId="588063C7" w:rsidR="448EDA81" w:rsidRPr="00420914" w:rsidRDefault="448EDA81" w:rsidP="448ED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Vnitřní řád školní družiny</w:t>
      </w:r>
    </w:p>
    <w:p w14:paraId="64EAD557" w14:textId="07F9FC28" w:rsidR="448EDA81" w:rsidRPr="00420914" w:rsidRDefault="448EDA81" w:rsidP="448ED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Školní vzdělávací program školní družiny</w:t>
      </w:r>
    </w:p>
    <w:p w14:paraId="3111DEE6" w14:textId="7F41E460" w:rsidR="448EDA81" w:rsidRPr="00420914" w:rsidRDefault="448EDA81" w:rsidP="448ED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Tříd</w:t>
      </w:r>
      <w:r w:rsidR="00FD7A1D">
        <w:rPr>
          <w:rFonts w:ascii="Times New Roman" w:eastAsia="Calibri" w:hAnsi="Times New Roman" w:cs="Times New Roman"/>
          <w:sz w:val="24"/>
          <w:szCs w:val="24"/>
        </w:rPr>
        <w:t>ní knihy jednotlivých oddělení</w:t>
      </w:r>
    </w:p>
    <w:p w14:paraId="224F31A8" w14:textId="200663DA" w:rsidR="448EDA81" w:rsidRPr="00420914" w:rsidRDefault="448EDA81" w:rsidP="448ED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914">
        <w:rPr>
          <w:rFonts w:ascii="Times New Roman" w:hAnsi="Times New Roman" w:cs="Times New Roman"/>
          <w:sz w:val="24"/>
          <w:szCs w:val="24"/>
        </w:rPr>
        <w:t>Evidence přijatých žáků – přihlášky do školní družiny (zápisní lístky), jejichž součástí je písemné sdělení zákonných zástupců účastníka o rozsahu docházky a způsobu odchodu účastníka z družiny</w:t>
      </w:r>
    </w:p>
    <w:p w14:paraId="3815939C" w14:textId="66B6AEE8" w:rsidR="448EDA81" w:rsidRPr="00420914" w:rsidRDefault="448EDA81" w:rsidP="448EDA81">
      <w:pPr>
        <w:rPr>
          <w:rFonts w:ascii="Times New Roman" w:hAnsi="Times New Roman" w:cs="Times New Roman"/>
          <w:sz w:val="24"/>
          <w:szCs w:val="24"/>
        </w:rPr>
      </w:pPr>
    </w:p>
    <w:p w14:paraId="3FA9C77A" w14:textId="72B75149" w:rsidR="00FD7A1D" w:rsidRPr="00FD7A1D" w:rsidRDefault="448EDA81" w:rsidP="00FD7A1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58F6"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Závěrečná ustanovení</w:t>
      </w:r>
    </w:p>
    <w:p w14:paraId="7DB6612A" w14:textId="77777777" w:rsidR="00FD7A1D" w:rsidRPr="00FD7A1D" w:rsidRDefault="00FD7A1D" w:rsidP="00FD7A1D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D623A" w14:textId="17FBDB96" w:rsidR="448EDA81" w:rsidRPr="00FD7A1D" w:rsidRDefault="448EDA81" w:rsidP="448EDA81">
      <w:pPr>
        <w:pStyle w:val="Odstavecseseznamem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Doplnění tohoto řádu (popřípadě provedení jeho výkladu) je oprávněn provádět pouze ředitel školy či po jeho pověření vedoucí vychovatel.</w:t>
      </w:r>
    </w:p>
    <w:p w14:paraId="3423C057" w14:textId="08B35186" w:rsidR="00FD7A1D" w:rsidRPr="00AC52C8" w:rsidRDefault="00FD7A1D" w:rsidP="448EDA81">
      <w:pPr>
        <w:pStyle w:val="Odstavecseseznamem"/>
        <w:numPr>
          <w:ilvl w:val="0"/>
          <w:numId w:val="1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Kontrolou provád</w:t>
      </w:r>
      <w:r w:rsidR="00AC52C8">
        <w:rPr>
          <w:rFonts w:ascii="Times New Roman" w:eastAsia="Calibri" w:hAnsi="Times New Roman" w:cs="Times New Roman"/>
          <w:sz w:val="24"/>
          <w:szCs w:val="24"/>
        </w:rPr>
        <w:t>ění ustanovení této směrnice je statutárním orgánem školy prověřen zaměstnanec: vedoucí vychovatel školní družiny</w:t>
      </w:r>
    </w:p>
    <w:p w14:paraId="624B38E6" w14:textId="249F028C" w:rsidR="00AC52C8" w:rsidRPr="004C44C8" w:rsidRDefault="00AC52C8" w:rsidP="2EA30A0E">
      <w:pPr>
        <w:pStyle w:val="Odstavecseseznamem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54C0E7DD">
        <w:rPr>
          <w:rFonts w:ascii="Times New Roman" w:hAnsi="Times New Roman" w:cs="Times New Roman"/>
          <w:sz w:val="24"/>
          <w:szCs w:val="24"/>
        </w:rPr>
        <w:t>Změny tohoto řádu mohou navrhnout pracovníci školní družiny, pracovníci školy, rodiče nebo zákonní zástupci žák</w:t>
      </w:r>
      <w:r w:rsidR="1BF93ECB" w:rsidRPr="54C0E7DD">
        <w:rPr>
          <w:rFonts w:ascii="Times New Roman" w:hAnsi="Times New Roman" w:cs="Times New Roman"/>
          <w:sz w:val="24"/>
          <w:szCs w:val="24"/>
        </w:rPr>
        <w:t>ů</w:t>
      </w:r>
      <w:r w:rsidRPr="54C0E7DD">
        <w:rPr>
          <w:rFonts w:ascii="Times New Roman" w:hAnsi="Times New Roman" w:cs="Times New Roman"/>
          <w:sz w:val="24"/>
          <w:szCs w:val="24"/>
        </w:rPr>
        <w:t>. Tyto návrhy mohou být zapracovány do řádu pouze v případě, že jejich znění neodporuje platné legislativě.</w:t>
      </w:r>
    </w:p>
    <w:p w14:paraId="60B107B5" w14:textId="0E685458" w:rsidR="004C44C8" w:rsidRDefault="004C44C8" w:rsidP="54C0E7DD">
      <w:pPr>
        <w:rPr>
          <w:rFonts w:ascii="Times New Roman" w:hAnsi="Times New Roman" w:cs="Times New Roman"/>
          <w:sz w:val="24"/>
          <w:szCs w:val="24"/>
        </w:rPr>
      </w:pPr>
    </w:p>
    <w:p w14:paraId="205AED99" w14:textId="5BA051B3" w:rsidR="54C0E7DD" w:rsidRDefault="54C0E7DD" w:rsidP="54C0E7DD">
      <w:pPr>
        <w:rPr>
          <w:rFonts w:ascii="Times New Roman" w:hAnsi="Times New Roman" w:cs="Times New Roman"/>
          <w:sz w:val="24"/>
          <w:szCs w:val="24"/>
        </w:rPr>
      </w:pPr>
    </w:p>
    <w:p w14:paraId="2A2DB75C" w14:textId="4115AE05" w:rsidR="54C0E7DD" w:rsidRDefault="54C0E7DD" w:rsidP="54C0E7DD">
      <w:pPr>
        <w:rPr>
          <w:rFonts w:ascii="Times New Roman" w:hAnsi="Times New Roman" w:cs="Times New Roman"/>
          <w:sz w:val="24"/>
          <w:szCs w:val="24"/>
        </w:rPr>
      </w:pPr>
    </w:p>
    <w:p w14:paraId="0A276EA5" w14:textId="104D652C" w:rsidR="54C0E7DD" w:rsidRDefault="54C0E7DD" w:rsidP="54C0E7DD">
      <w:pPr>
        <w:rPr>
          <w:rFonts w:ascii="Times New Roman" w:hAnsi="Times New Roman" w:cs="Times New Roman"/>
          <w:sz w:val="24"/>
          <w:szCs w:val="24"/>
        </w:rPr>
      </w:pPr>
    </w:p>
    <w:p w14:paraId="425F9146" w14:textId="2E4D81ED" w:rsidR="004C44C8" w:rsidRDefault="004C44C8" w:rsidP="501AF969">
      <w:pPr>
        <w:rPr>
          <w:rFonts w:ascii="Times New Roman" w:eastAsia="Calibri" w:hAnsi="Times New Roman" w:cs="Times New Roman"/>
          <w:sz w:val="24"/>
          <w:szCs w:val="24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V Olomouci dne </w:t>
      </w:r>
      <w:proofErr w:type="gramStart"/>
      <w:r w:rsidRPr="3DDAAE24">
        <w:rPr>
          <w:rFonts w:ascii="Times New Roman" w:eastAsia="Calibri" w:hAnsi="Times New Roman" w:cs="Times New Roman"/>
          <w:sz w:val="24"/>
          <w:szCs w:val="24"/>
        </w:rPr>
        <w:t>1.9.20</w:t>
      </w:r>
      <w:r w:rsidR="3A29A06E" w:rsidRPr="3DDAAE24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</w:p>
    <w:p w14:paraId="1CDAD1AB" w14:textId="3DC500A8" w:rsidR="004C44C8" w:rsidRDefault="004C44C8" w:rsidP="004C44C8">
      <w:pPr>
        <w:rPr>
          <w:rFonts w:ascii="Times New Roman" w:eastAsia="Calibri" w:hAnsi="Times New Roman" w:cs="Times New Roman"/>
          <w:sz w:val="24"/>
        </w:rPr>
      </w:pPr>
    </w:p>
    <w:p w14:paraId="4FE6AC6E" w14:textId="77777777" w:rsidR="004C44C8" w:rsidRDefault="004C44C8" w:rsidP="004C44C8">
      <w:pPr>
        <w:rPr>
          <w:rFonts w:ascii="Times New Roman" w:eastAsia="Calibri" w:hAnsi="Times New Roman" w:cs="Times New Roman"/>
          <w:sz w:val="24"/>
        </w:rPr>
      </w:pPr>
    </w:p>
    <w:p w14:paraId="5F71C908" w14:textId="41F9DF81" w:rsidR="004C44C8" w:rsidRPr="004C44C8" w:rsidRDefault="004C44C8" w:rsidP="004C44C8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Pr="004C44C8">
        <w:rPr>
          <w:rFonts w:ascii="Times New Roman" w:eastAsia="Calibri" w:hAnsi="Times New Roman" w:cs="Times New Roman"/>
          <w:b/>
          <w:sz w:val="24"/>
        </w:rPr>
        <w:t>Mgr. Jiří Vymětal</w:t>
      </w:r>
      <w:bookmarkStart w:id="0" w:name="_GoBack"/>
      <w:bookmarkEnd w:id="0"/>
    </w:p>
    <w:p w14:paraId="28003E67" w14:textId="75D2A1CF" w:rsidR="54C0E7DD" w:rsidRDefault="004C44C8" w:rsidP="54C0E7DD">
      <w:pPr>
        <w:rPr>
          <w:rFonts w:ascii="Times New Roman" w:eastAsia="Calibri" w:hAnsi="Times New Roman" w:cs="Times New Roman"/>
          <w:sz w:val="24"/>
          <w:szCs w:val="24"/>
        </w:rPr>
      </w:pPr>
      <w:r w:rsidRPr="3DDAAE24">
        <w:rPr>
          <w:rFonts w:ascii="Times New Roman" w:eastAsia="Calibri" w:hAnsi="Times New Roman" w:cs="Times New Roman"/>
          <w:sz w:val="24"/>
          <w:szCs w:val="24"/>
        </w:rPr>
        <w:t xml:space="preserve">         Ředitel školy</w:t>
      </w:r>
    </w:p>
    <w:p w14:paraId="2C967165" w14:textId="3CD66A4E" w:rsidR="0062671B" w:rsidRDefault="0062671B" w:rsidP="54C0E7DD">
      <w:pPr>
        <w:rPr>
          <w:rFonts w:ascii="Times New Roman" w:eastAsia="Calibri" w:hAnsi="Times New Roman" w:cs="Times New Roman"/>
          <w:sz w:val="24"/>
          <w:szCs w:val="24"/>
        </w:rPr>
      </w:pPr>
    </w:p>
    <w:p w14:paraId="08B906B5" w14:textId="5E03FCEA" w:rsidR="0062671B" w:rsidRDefault="0062671B" w:rsidP="54C0E7D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2671B" w:rsidSect="00FD7A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742F" w14:textId="77777777" w:rsidR="005A3255" w:rsidRDefault="005A3255" w:rsidP="00E40586">
      <w:pPr>
        <w:spacing w:after="0" w:line="240" w:lineRule="auto"/>
      </w:pPr>
      <w:r>
        <w:separator/>
      </w:r>
    </w:p>
  </w:endnote>
  <w:endnote w:type="continuationSeparator" w:id="0">
    <w:p w14:paraId="7E2A23B5" w14:textId="77777777" w:rsidR="005A3255" w:rsidRDefault="005A3255" w:rsidP="00E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016"/>
    </w:tblGrid>
    <w:tr w:rsidR="00E40586" w14:paraId="77EAA087" w14:textId="77777777" w:rsidTr="00E40586">
      <w:tc>
        <w:tcPr>
          <w:tcW w:w="9166" w:type="dxa"/>
        </w:tcPr>
        <w:p w14:paraId="0091E429" w14:textId="674D2F92" w:rsidR="00E40586" w:rsidRDefault="00E40586">
          <w:pPr>
            <w:pStyle w:val="Zpat"/>
          </w:pPr>
          <w:r>
            <w:t xml:space="preserve">18. Vnitřní řád školní </w:t>
          </w:r>
          <w:proofErr w:type="gramStart"/>
          <w:r>
            <w:t xml:space="preserve">družiny                                    </w:t>
          </w:r>
          <w:r w:rsidR="000A3933">
            <w:t xml:space="preserve">                             </w:t>
          </w:r>
          <w:r>
            <w:t xml:space="preserve">                                     Stránka</w:t>
          </w:r>
          <w:proofErr w:type="gramEnd"/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2C457E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  <w:r>
            <w:t xml:space="preserve"> z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2C457E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</w:p>
      </w:tc>
    </w:tr>
  </w:tbl>
  <w:p w14:paraId="0C6F508C" w14:textId="77777777" w:rsidR="00E40586" w:rsidRDefault="00E40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C024" w14:textId="77777777" w:rsidR="005A3255" w:rsidRDefault="005A3255" w:rsidP="00E40586">
      <w:pPr>
        <w:spacing w:after="0" w:line="240" w:lineRule="auto"/>
      </w:pPr>
      <w:r>
        <w:separator/>
      </w:r>
    </w:p>
  </w:footnote>
  <w:footnote w:type="continuationSeparator" w:id="0">
    <w:p w14:paraId="72181E3F" w14:textId="77777777" w:rsidR="005A3255" w:rsidRDefault="005A3255" w:rsidP="00E4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016"/>
    </w:tblGrid>
    <w:tr w:rsidR="001A27B3" w:rsidRPr="001A27B3" w14:paraId="13545154" w14:textId="77777777" w:rsidTr="001A27B3">
      <w:tc>
        <w:tcPr>
          <w:tcW w:w="9166" w:type="dxa"/>
        </w:tcPr>
        <w:p w14:paraId="332E53DF" w14:textId="092A4810" w:rsidR="001A27B3" w:rsidRPr="001A27B3" w:rsidRDefault="001A27B3" w:rsidP="001A27B3">
          <w:pPr>
            <w:pStyle w:val="Zhlav"/>
            <w:jc w:val="center"/>
            <w:rPr>
              <w:sz w:val="20"/>
            </w:rPr>
          </w:pPr>
          <w:r w:rsidRPr="001A27B3">
            <w:rPr>
              <w:sz w:val="20"/>
            </w:rPr>
            <w:t>Základní a Mateřská škola Olomouc, Svatoplukova 11, příspěvková organizace</w:t>
          </w:r>
        </w:p>
      </w:tc>
    </w:tr>
  </w:tbl>
  <w:p w14:paraId="0ED7FFD2" w14:textId="77777777" w:rsidR="001A27B3" w:rsidRPr="001A27B3" w:rsidRDefault="001A27B3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64"/>
    <w:multiLevelType w:val="hybridMultilevel"/>
    <w:tmpl w:val="AA728A22"/>
    <w:lvl w:ilvl="0" w:tplc="D910B696">
      <w:start w:val="1"/>
      <w:numFmt w:val="decimal"/>
      <w:lvlText w:val="%1."/>
      <w:lvlJc w:val="left"/>
      <w:pPr>
        <w:ind w:left="720" w:hanging="360"/>
      </w:pPr>
    </w:lvl>
    <w:lvl w:ilvl="1" w:tplc="48D0E4C2">
      <w:start w:val="1"/>
      <w:numFmt w:val="lowerLetter"/>
      <w:lvlText w:val="%2."/>
      <w:lvlJc w:val="left"/>
      <w:pPr>
        <w:ind w:left="1440" w:hanging="360"/>
      </w:pPr>
    </w:lvl>
    <w:lvl w:ilvl="2" w:tplc="8398E604">
      <w:start w:val="1"/>
      <w:numFmt w:val="lowerRoman"/>
      <w:lvlText w:val="%3."/>
      <w:lvlJc w:val="right"/>
      <w:pPr>
        <w:ind w:left="2160" w:hanging="180"/>
      </w:pPr>
    </w:lvl>
    <w:lvl w:ilvl="3" w:tplc="E7B81582">
      <w:start w:val="1"/>
      <w:numFmt w:val="decimal"/>
      <w:lvlText w:val="%4."/>
      <w:lvlJc w:val="left"/>
      <w:pPr>
        <w:ind w:left="2880" w:hanging="360"/>
      </w:pPr>
    </w:lvl>
    <w:lvl w:ilvl="4" w:tplc="6A9C5902">
      <w:start w:val="1"/>
      <w:numFmt w:val="lowerLetter"/>
      <w:lvlText w:val="%5."/>
      <w:lvlJc w:val="left"/>
      <w:pPr>
        <w:ind w:left="3600" w:hanging="360"/>
      </w:pPr>
    </w:lvl>
    <w:lvl w:ilvl="5" w:tplc="3998D164">
      <w:start w:val="1"/>
      <w:numFmt w:val="lowerRoman"/>
      <w:lvlText w:val="%6."/>
      <w:lvlJc w:val="right"/>
      <w:pPr>
        <w:ind w:left="4320" w:hanging="180"/>
      </w:pPr>
    </w:lvl>
    <w:lvl w:ilvl="6" w:tplc="70A049EE">
      <w:start w:val="1"/>
      <w:numFmt w:val="decimal"/>
      <w:lvlText w:val="%7."/>
      <w:lvlJc w:val="left"/>
      <w:pPr>
        <w:ind w:left="5040" w:hanging="360"/>
      </w:pPr>
    </w:lvl>
    <w:lvl w:ilvl="7" w:tplc="AFA49E40">
      <w:start w:val="1"/>
      <w:numFmt w:val="lowerLetter"/>
      <w:lvlText w:val="%8."/>
      <w:lvlJc w:val="left"/>
      <w:pPr>
        <w:ind w:left="5760" w:hanging="360"/>
      </w:pPr>
    </w:lvl>
    <w:lvl w:ilvl="8" w:tplc="80140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BD1"/>
    <w:multiLevelType w:val="hybridMultilevel"/>
    <w:tmpl w:val="3C6A1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68C"/>
    <w:multiLevelType w:val="hybridMultilevel"/>
    <w:tmpl w:val="F0209F2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437"/>
    <w:multiLevelType w:val="hybridMultilevel"/>
    <w:tmpl w:val="AC0A72F2"/>
    <w:lvl w:ilvl="0" w:tplc="2A7E9FC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7D7"/>
    <w:multiLevelType w:val="hybridMultilevel"/>
    <w:tmpl w:val="CD8E4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F35"/>
    <w:multiLevelType w:val="hybridMultilevel"/>
    <w:tmpl w:val="7938ECB0"/>
    <w:lvl w:ilvl="0" w:tplc="37D088BE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609D"/>
    <w:multiLevelType w:val="hybridMultilevel"/>
    <w:tmpl w:val="8A9E6C70"/>
    <w:lvl w:ilvl="0" w:tplc="8A06AD3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A5A59"/>
    <w:multiLevelType w:val="hybridMultilevel"/>
    <w:tmpl w:val="7DA81F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5B2C"/>
    <w:multiLevelType w:val="hybridMultilevel"/>
    <w:tmpl w:val="FEA8F8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4466"/>
    <w:multiLevelType w:val="hybridMultilevel"/>
    <w:tmpl w:val="63925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450BC"/>
    <w:multiLevelType w:val="hybridMultilevel"/>
    <w:tmpl w:val="3C9458D6"/>
    <w:lvl w:ilvl="0" w:tplc="C4406E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3788"/>
    <w:multiLevelType w:val="hybridMultilevel"/>
    <w:tmpl w:val="231AE23A"/>
    <w:lvl w:ilvl="0" w:tplc="B03689F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25AB"/>
    <w:multiLevelType w:val="hybridMultilevel"/>
    <w:tmpl w:val="B22CC12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43DCE"/>
    <w:multiLevelType w:val="hybridMultilevel"/>
    <w:tmpl w:val="A734E9B0"/>
    <w:lvl w:ilvl="0" w:tplc="A1A2331A">
      <w:start w:val="1"/>
      <w:numFmt w:val="decimal"/>
      <w:lvlText w:val="%1."/>
      <w:lvlJc w:val="left"/>
      <w:pPr>
        <w:ind w:left="720" w:hanging="360"/>
      </w:pPr>
    </w:lvl>
    <w:lvl w:ilvl="1" w:tplc="BA18E17E">
      <w:start w:val="1"/>
      <w:numFmt w:val="lowerLetter"/>
      <w:lvlText w:val="%2."/>
      <w:lvlJc w:val="left"/>
      <w:pPr>
        <w:ind w:left="1440" w:hanging="360"/>
      </w:pPr>
    </w:lvl>
    <w:lvl w:ilvl="2" w:tplc="439AEC28">
      <w:start w:val="1"/>
      <w:numFmt w:val="lowerRoman"/>
      <w:lvlText w:val="%3."/>
      <w:lvlJc w:val="right"/>
      <w:pPr>
        <w:ind w:left="2160" w:hanging="180"/>
      </w:pPr>
    </w:lvl>
    <w:lvl w:ilvl="3" w:tplc="3EAA66D6">
      <w:start w:val="1"/>
      <w:numFmt w:val="decimal"/>
      <w:lvlText w:val="%4."/>
      <w:lvlJc w:val="left"/>
      <w:pPr>
        <w:ind w:left="2880" w:hanging="360"/>
      </w:pPr>
    </w:lvl>
    <w:lvl w:ilvl="4" w:tplc="C0E4690C">
      <w:start w:val="1"/>
      <w:numFmt w:val="lowerLetter"/>
      <w:lvlText w:val="%5."/>
      <w:lvlJc w:val="left"/>
      <w:pPr>
        <w:ind w:left="3600" w:hanging="360"/>
      </w:pPr>
    </w:lvl>
    <w:lvl w:ilvl="5" w:tplc="764CBECA">
      <w:start w:val="1"/>
      <w:numFmt w:val="lowerRoman"/>
      <w:lvlText w:val="%6."/>
      <w:lvlJc w:val="right"/>
      <w:pPr>
        <w:ind w:left="4320" w:hanging="180"/>
      </w:pPr>
    </w:lvl>
    <w:lvl w:ilvl="6" w:tplc="EA9630A4">
      <w:start w:val="1"/>
      <w:numFmt w:val="decimal"/>
      <w:lvlText w:val="%7."/>
      <w:lvlJc w:val="left"/>
      <w:pPr>
        <w:ind w:left="5040" w:hanging="360"/>
      </w:pPr>
    </w:lvl>
    <w:lvl w:ilvl="7" w:tplc="8D184386">
      <w:start w:val="1"/>
      <w:numFmt w:val="lowerLetter"/>
      <w:lvlText w:val="%8."/>
      <w:lvlJc w:val="left"/>
      <w:pPr>
        <w:ind w:left="5760" w:hanging="360"/>
      </w:pPr>
    </w:lvl>
    <w:lvl w:ilvl="8" w:tplc="CD56DB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3702C"/>
    <w:multiLevelType w:val="hybridMultilevel"/>
    <w:tmpl w:val="DF207FE2"/>
    <w:lvl w:ilvl="0" w:tplc="4A727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07006"/>
    <w:multiLevelType w:val="hybridMultilevel"/>
    <w:tmpl w:val="AAC2771C"/>
    <w:lvl w:ilvl="0" w:tplc="CE4E25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7281E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426388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C67B0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F8623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31651D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8EA7F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C60FB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8AED1C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B34EBA"/>
    <w:multiLevelType w:val="hybridMultilevel"/>
    <w:tmpl w:val="DF24E390"/>
    <w:lvl w:ilvl="0" w:tplc="B3CC4A06">
      <w:start w:val="1"/>
      <w:numFmt w:val="decimal"/>
      <w:lvlText w:val="%1."/>
      <w:lvlJc w:val="left"/>
      <w:pPr>
        <w:ind w:left="720" w:hanging="360"/>
      </w:pPr>
    </w:lvl>
    <w:lvl w:ilvl="1" w:tplc="28B4DEC6">
      <w:start w:val="1"/>
      <w:numFmt w:val="lowerLetter"/>
      <w:lvlText w:val="%2."/>
      <w:lvlJc w:val="left"/>
      <w:pPr>
        <w:ind w:left="1440" w:hanging="360"/>
      </w:pPr>
    </w:lvl>
    <w:lvl w:ilvl="2" w:tplc="0A6AEA94">
      <w:start w:val="1"/>
      <w:numFmt w:val="lowerRoman"/>
      <w:lvlText w:val="%3."/>
      <w:lvlJc w:val="right"/>
      <w:pPr>
        <w:ind w:left="2160" w:hanging="180"/>
      </w:pPr>
    </w:lvl>
    <w:lvl w:ilvl="3" w:tplc="C78486CE">
      <w:start w:val="1"/>
      <w:numFmt w:val="decimal"/>
      <w:lvlText w:val="%4."/>
      <w:lvlJc w:val="left"/>
      <w:pPr>
        <w:ind w:left="2880" w:hanging="360"/>
      </w:pPr>
    </w:lvl>
    <w:lvl w:ilvl="4" w:tplc="F38E4B1A">
      <w:start w:val="1"/>
      <w:numFmt w:val="lowerLetter"/>
      <w:lvlText w:val="%5."/>
      <w:lvlJc w:val="left"/>
      <w:pPr>
        <w:ind w:left="3600" w:hanging="360"/>
      </w:pPr>
    </w:lvl>
    <w:lvl w:ilvl="5" w:tplc="9B64B3AC">
      <w:start w:val="1"/>
      <w:numFmt w:val="lowerRoman"/>
      <w:lvlText w:val="%6."/>
      <w:lvlJc w:val="right"/>
      <w:pPr>
        <w:ind w:left="4320" w:hanging="180"/>
      </w:pPr>
    </w:lvl>
    <w:lvl w:ilvl="6" w:tplc="7478819E">
      <w:start w:val="1"/>
      <w:numFmt w:val="decimal"/>
      <w:lvlText w:val="%7."/>
      <w:lvlJc w:val="left"/>
      <w:pPr>
        <w:ind w:left="5040" w:hanging="360"/>
      </w:pPr>
    </w:lvl>
    <w:lvl w:ilvl="7" w:tplc="1DF83CC6">
      <w:start w:val="1"/>
      <w:numFmt w:val="lowerLetter"/>
      <w:lvlText w:val="%8."/>
      <w:lvlJc w:val="left"/>
      <w:pPr>
        <w:ind w:left="5760" w:hanging="360"/>
      </w:pPr>
    </w:lvl>
    <w:lvl w:ilvl="8" w:tplc="08260A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7702"/>
    <w:multiLevelType w:val="multilevel"/>
    <w:tmpl w:val="8D8EF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6B3B0F71"/>
    <w:multiLevelType w:val="hybridMultilevel"/>
    <w:tmpl w:val="0C465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6274E"/>
    <w:multiLevelType w:val="hybridMultilevel"/>
    <w:tmpl w:val="0784B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504"/>
    <w:multiLevelType w:val="hybridMultilevel"/>
    <w:tmpl w:val="713ECDD4"/>
    <w:lvl w:ilvl="0" w:tplc="F81CE3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DCA4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22AC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0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8EF53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3C45F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40A3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8A3A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68095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190AFE"/>
    <w:multiLevelType w:val="hybridMultilevel"/>
    <w:tmpl w:val="CE30A2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7013A"/>
    <w:multiLevelType w:val="hybridMultilevel"/>
    <w:tmpl w:val="79F656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813A16"/>
    <w:multiLevelType w:val="hybridMultilevel"/>
    <w:tmpl w:val="2826A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23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2"/>
  </w:num>
  <w:num w:numId="15">
    <w:abstractNumId w:val="21"/>
  </w:num>
  <w:num w:numId="16">
    <w:abstractNumId w:val="1"/>
  </w:num>
  <w:num w:numId="17">
    <w:abstractNumId w:val="18"/>
  </w:num>
  <w:num w:numId="18">
    <w:abstractNumId w:val="8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8BAE5"/>
    <w:rsid w:val="00047B7D"/>
    <w:rsid w:val="000A3933"/>
    <w:rsid w:val="001A27B3"/>
    <w:rsid w:val="001D28C1"/>
    <w:rsid w:val="00204F70"/>
    <w:rsid w:val="002C457E"/>
    <w:rsid w:val="003E06BA"/>
    <w:rsid w:val="003F0828"/>
    <w:rsid w:val="00420914"/>
    <w:rsid w:val="00495D7E"/>
    <w:rsid w:val="004C44C8"/>
    <w:rsid w:val="004C58F6"/>
    <w:rsid w:val="00560C3C"/>
    <w:rsid w:val="005A3255"/>
    <w:rsid w:val="0062671B"/>
    <w:rsid w:val="006B4FC8"/>
    <w:rsid w:val="008E1445"/>
    <w:rsid w:val="009410F9"/>
    <w:rsid w:val="009927B4"/>
    <w:rsid w:val="009B5AFE"/>
    <w:rsid w:val="009F37EE"/>
    <w:rsid w:val="00AA0CDE"/>
    <w:rsid w:val="00AC52C8"/>
    <w:rsid w:val="00BB1AAC"/>
    <w:rsid w:val="00C80ED1"/>
    <w:rsid w:val="00CB6E2C"/>
    <w:rsid w:val="00D5295F"/>
    <w:rsid w:val="00D90EB1"/>
    <w:rsid w:val="00E151A2"/>
    <w:rsid w:val="00E40586"/>
    <w:rsid w:val="00E71822"/>
    <w:rsid w:val="00F05930"/>
    <w:rsid w:val="00F67A23"/>
    <w:rsid w:val="00FC14C9"/>
    <w:rsid w:val="00FD7A1D"/>
    <w:rsid w:val="0227822B"/>
    <w:rsid w:val="032CF335"/>
    <w:rsid w:val="03CB2FC7"/>
    <w:rsid w:val="045D4D9E"/>
    <w:rsid w:val="05956E63"/>
    <w:rsid w:val="06E6CC78"/>
    <w:rsid w:val="078C5E1B"/>
    <w:rsid w:val="0895A3D5"/>
    <w:rsid w:val="096D4D5D"/>
    <w:rsid w:val="09CB7900"/>
    <w:rsid w:val="0A04B8BE"/>
    <w:rsid w:val="0C31C3BD"/>
    <w:rsid w:val="0CC8A5BE"/>
    <w:rsid w:val="0E6ACD8D"/>
    <w:rsid w:val="12C74F7E"/>
    <w:rsid w:val="131919DA"/>
    <w:rsid w:val="13707AF5"/>
    <w:rsid w:val="13AFC047"/>
    <w:rsid w:val="156089C4"/>
    <w:rsid w:val="16EAE3C5"/>
    <w:rsid w:val="17163DB2"/>
    <w:rsid w:val="172534E0"/>
    <w:rsid w:val="174673D0"/>
    <w:rsid w:val="188257CA"/>
    <w:rsid w:val="18CE7C03"/>
    <w:rsid w:val="196B3480"/>
    <w:rsid w:val="1BBA14A7"/>
    <w:rsid w:val="1BF93ECB"/>
    <w:rsid w:val="1CB8D7B4"/>
    <w:rsid w:val="1D132E71"/>
    <w:rsid w:val="1D264C00"/>
    <w:rsid w:val="1E15F9A5"/>
    <w:rsid w:val="1EDB54EC"/>
    <w:rsid w:val="1F0714C8"/>
    <w:rsid w:val="1FFD49A9"/>
    <w:rsid w:val="20C2EA7C"/>
    <w:rsid w:val="220C4B57"/>
    <w:rsid w:val="249AC90D"/>
    <w:rsid w:val="268E0F54"/>
    <w:rsid w:val="2887C452"/>
    <w:rsid w:val="28AE34BC"/>
    <w:rsid w:val="29016796"/>
    <w:rsid w:val="2B629A59"/>
    <w:rsid w:val="2B6FB6DC"/>
    <w:rsid w:val="2BB8BAE5"/>
    <w:rsid w:val="2C73DC50"/>
    <w:rsid w:val="2E2D6710"/>
    <w:rsid w:val="2EA30A0E"/>
    <w:rsid w:val="2FCD80C7"/>
    <w:rsid w:val="3014BC9D"/>
    <w:rsid w:val="338790D1"/>
    <w:rsid w:val="34ED4071"/>
    <w:rsid w:val="351B1C81"/>
    <w:rsid w:val="3556CFBC"/>
    <w:rsid w:val="365C8363"/>
    <w:rsid w:val="36CEB804"/>
    <w:rsid w:val="3A29A06E"/>
    <w:rsid w:val="3A9B8214"/>
    <w:rsid w:val="3B141B83"/>
    <w:rsid w:val="3B335B38"/>
    <w:rsid w:val="3B65760B"/>
    <w:rsid w:val="3C2FE914"/>
    <w:rsid w:val="3DDAAE24"/>
    <w:rsid w:val="3E370E78"/>
    <w:rsid w:val="3F5C77AC"/>
    <w:rsid w:val="3F7C4486"/>
    <w:rsid w:val="4072E8C9"/>
    <w:rsid w:val="42B25E1D"/>
    <w:rsid w:val="42C92D39"/>
    <w:rsid w:val="42D13156"/>
    <w:rsid w:val="42D7BF04"/>
    <w:rsid w:val="448EDA81"/>
    <w:rsid w:val="4501B502"/>
    <w:rsid w:val="45600E4C"/>
    <w:rsid w:val="45B26EA9"/>
    <w:rsid w:val="46A0C64D"/>
    <w:rsid w:val="46CA8B08"/>
    <w:rsid w:val="48A22204"/>
    <w:rsid w:val="48DCAC5A"/>
    <w:rsid w:val="4A69F517"/>
    <w:rsid w:val="4C0357D4"/>
    <w:rsid w:val="4DDB9EAD"/>
    <w:rsid w:val="4E6A6F46"/>
    <w:rsid w:val="501AF969"/>
    <w:rsid w:val="50568EBF"/>
    <w:rsid w:val="518C4C36"/>
    <w:rsid w:val="53CE3AB2"/>
    <w:rsid w:val="53F5F85E"/>
    <w:rsid w:val="54C0E7DD"/>
    <w:rsid w:val="55193918"/>
    <w:rsid w:val="588C9DAE"/>
    <w:rsid w:val="5A369AB7"/>
    <w:rsid w:val="5B3960C8"/>
    <w:rsid w:val="5B64858F"/>
    <w:rsid w:val="5CBE2EFF"/>
    <w:rsid w:val="5D9A199C"/>
    <w:rsid w:val="5E32F2E7"/>
    <w:rsid w:val="5ED3EFB0"/>
    <w:rsid w:val="5EE196C9"/>
    <w:rsid w:val="609DB85F"/>
    <w:rsid w:val="613CCFAA"/>
    <w:rsid w:val="61E5DA6B"/>
    <w:rsid w:val="62F131ED"/>
    <w:rsid w:val="631C4BCC"/>
    <w:rsid w:val="64141F0B"/>
    <w:rsid w:val="64AB6110"/>
    <w:rsid w:val="685E6FED"/>
    <w:rsid w:val="6A4EECF4"/>
    <w:rsid w:val="6BB3055B"/>
    <w:rsid w:val="6D60E121"/>
    <w:rsid w:val="6F15C103"/>
    <w:rsid w:val="715CE6DC"/>
    <w:rsid w:val="7525F559"/>
    <w:rsid w:val="76BAD466"/>
    <w:rsid w:val="777904ED"/>
    <w:rsid w:val="779513E2"/>
    <w:rsid w:val="77E4CE75"/>
    <w:rsid w:val="78024EC5"/>
    <w:rsid w:val="78E72B36"/>
    <w:rsid w:val="7A3C63E6"/>
    <w:rsid w:val="7AC0CD01"/>
    <w:rsid w:val="7B289180"/>
    <w:rsid w:val="7B85E587"/>
    <w:rsid w:val="7CD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8BAE5"/>
  <w15:docId w15:val="{D7B1DB4C-71F4-4F22-A64E-38C62041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586"/>
  </w:style>
  <w:style w:type="paragraph" w:styleId="Zpat">
    <w:name w:val="footer"/>
    <w:basedOn w:val="Normln"/>
    <w:link w:val="ZpatChar"/>
    <w:uiPriority w:val="99"/>
    <w:unhideWhenUsed/>
    <w:rsid w:val="00E4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586"/>
  </w:style>
  <w:style w:type="paragraph" w:styleId="Textbubliny">
    <w:name w:val="Balloon Text"/>
    <w:basedOn w:val="Normln"/>
    <w:link w:val="TextbublinyChar"/>
    <w:uiPriority w:val="99"/>
    <w:semiHidden/>
    <w:unhideWhenUsed/>
    <w:rsid w:val="0094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9E91-A631-4FEA-B4A9-43EEDC0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1602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Zendulka</dc:creator>
  <cp:lastModifiedBy>Zendulka Karel</cp:lastModifiedBy>
  <cp:revision>7</cp:revision>
  <cp:lastPrinted>2020-02-25T11:17:00Z</cp:lastPrinted>
  <dcterms:created xsi:type="dcterms:W3CDTF">2020-05-25T14:45:00Z</dcterms:created>
  <dcterms:modified xsi:type="dcterms:W3CDTF">2020-09-14T09:21:00Z</dcterms:modified>
</cp:coreProperties>
</file>